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CB" w:rsidRPr="00130214" w:rsidRDefault="00632EF4" w:rsidP="00F80EA2">
      <w:pPr>
        <w:pStyle w:val="a6"/>
        <w:contextualSpacing/>
        <w:rPr>
          <w:b/>
          <w:bCs/>
          <w:szCs w:val="28"/>
        </w:rPr>
      </w:pPr>
      <w:bookmarkStart w:id="0" w:name="doc70"/>
      <w:bookmarkStart w:id="1" w:name="_Toc311784657"/>
      <w:bookmarkStart w:id="2" w:name="_Toc311794452"/>
      <w:bookmarkStart w:id="3" w:name="doc7"/>
      <w:bookmarkStart w:id="4" w:name="_Toc312129060"/>
      <w:bookmarkStart w:id="5" w:name="_Toc312138520"/>
      <w:bookmarkStart w:id="6" w:name="doc56"/>
      <w:bookmarkStart w:id="7" w:name="_Toc312648405"/>
      <w:bookmarkStart w:id="8" w:name="_Toc312653391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-508000</wp:posOffset>
            </wp:positionV>
            <wp:extent cx="1695450" cy="1562100"/>
            <wp:effectExtent l="19050" t="0" r="0" b="0"/>
            <wp:wrapThrough wrapText="bothSides">
              <wp:wrapPolygon edited="0">
                <wp:start x="-243" y="0"/>
                <wp:lineTo x="-243" y="21337"/>
                <wp:lineTo x="21600" y="21337"/>
                <wp:lineTo x="21600" y="0"/>
                <wp:lineTo x="-243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216" r="8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6BCB" w:rsidRPr="00130214">
        <w:rPr>
          <w:b/>
          <w:bCs/>
          <w:szCs w:val="28"/>
        </w:rPr>
        <w:t xml:space="preserve">ОТДЕЛЕНИЕ </w:t>
      </w:r>
      <w:r w:rsidR="0033542C">
        <w:rPr>
          <w:b/>
          <w:bCs/>
          <w:szCs w:val="28"/>
        </w:rPr>
        <w:t>СОЦИАЛЬ</w:t>
      </w:r>
      <w:r w:rsidR="00DE6BCB" w:rsidRPr="00130214">
        <w:rPr>
          <w:b/>
          <w:bCs/>
          <w:szCs w:val="28"/>
        </w:rPr>
        <w:t>НОГО ФОНДА</w:t>
      </w:r>
    </w:p>
    <w:p w:rsidR="00DE6BCB" w:rsidRPr="00DE6BCB" w:rsidRDefault="00DE6BCB" w:rsidP="00F80EA2">
      <w:pPr>
        <w:pStyle w:val="1"/>
        <w:spacing w:before="0"/>
        <w:contextualSpacing/>
        <w:jc w:val="center"/>
        <w:rPr>
          <w:rFonts w:ascii="Times New Roman" w:hAnsi="Times New Roman"/>
          <w:bCs w:val="0"/>
          <w:color w:val="auto"/>
        </w:rPr>
      </w:pPr>
      <w:r w:rsidRPr="00DE6BCB">
        <w:rPr>
          <w:rFonts w:ascii="Times New Roman" w:hAnsi="Times New Roman"/>
          <w:bCs w:val="0"/>
          <w:color w:val="auto"/>
        </w:rPr>
        <w:t>РОССИЙСКОЙ ФЕДЕРАЦИИ</w:t>
      </w:r>
    </w:p>
    <w:p w:rsidR="00DE6BCB" w:rsidRPr="00130214" w:rsidRDefault="00DE6BCB" w:rsidP="00F80EA2">
      <w:pPr>
        <w:pStyle w:val="a6"/>
        <w:ind w:firstLine="180"/>
        <w:contextualSpacing/>
        <w:rPr>
          <w:b/>
          <w:bCs/>
          <w:szCs w:val="28"/>
        </w:rPr>
      </w:pPr>
      <w:r w:rsidRPr="00130214">
        <w:rPr>
          <w:b/>
          <w:bCs/>
          <w:szCs w:val="28"/>
        </w:rPr>
        <w:t>ПО РЕСПУБЛИКЕ БАШКОРТОСТАН</w:t>
      </w:r>
    </w:p>
    <w:p w:rsidR="00DE6BCB" w:rsidRPr="00130214" w:rsidRDefault="000F6346" w:rsidP="00F80EA2">
      <w:pPr>
        <w:pStyle w:val="a6"/>
        <w:ind w:firstLine="180"/>
        <w:contextualSpacing/>
        <w:jc w:val="right"/>
        <w:rPr>
          <w:szCs w:val="28"/>
        </w:rPr>
      </w:pPr>
      <w:r>
        <w:rPr>
          <w:noProof/>
          <w:sz w:val="24"/>
        </w:rPr>
        <w:pict>
          <v:line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-149.75pt,23.3pt" to="316.7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3S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" strokeweight="3pt">
            <w10:wrap type="square"/>
          </v:line>
        </w:pict>
      </w:r>
    </w:p>
    <w:p w:rsidR="006D5D39" w:rsidRPr="004946B6" w:rsidRDefault="002A7A1D" w:rsidP="00F80EA2">
      <w:pPr>
        <w:spacing w:after="0" w:line="240" w:lineRule="auto"/>
        <w:ind w:firstLine="840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</w:t>
      </w:r>
      <w:r w:rsidR="00ED743F" w:rsidRPr="004946B6">
        <w:rPr>
          <w:rFonts w:ascii="Times New Roman" w:hAnsi="Times New Roman"/>
          <w:sz w:val="24"/>
          <w:szCs w:val="24"/>
        </w:rPr>
        <w:t>.</w:t>
      </w:r>
      <w:r w:rsidR="007A2AD0">
        <w:rPr>
          <w:rFonts w:ascii="Times New Roman" w:hAnsi="Times New Roman"/>
          <w:sz w:val="24"/>
          <w:szCs w:val="24"/>
        </w:rPr>
        <w:t>11</w:t>
      </w:r>
      <w:r w:rsidR="00F54505" w:rsidRPr="004946B6">
        <w:rPr>
          <w:rFonts w:ascii="Times New Roman" w:hAnsi="Times New Roman"/>
          <w:sz w:val="24"/>
          <w:szCs w:val="24"/>
        </w:rPr>
        <w:t>.202</w:t>
      </w:r>
      <w:r w:rsidR="00A4188A">
        <w:rPr>
          <w:rFonts w:ascii="Times New Roman" w:hAnsi="Times New Roman"/>
          <w:sz w:val="24"/>
          <w:szCs w:val="24"/>
        </w:rPr>
        <w:t>4</w:t>
      </w:r>
      <w:r w:rsidR="00DE6BCB" w:rsidRPr="004946B6">
        <w:rPr>
          <w:rFonts w:ascii="Times New Roman" w:hAnsi="Times New Roman"/>
          <w:sz w:val="24"/>
          <w:szCs w:val="24"/>
        </w:rPr>
        <w:t xml:space="preserve"> г</w:t>
      </w:r>
      <w:r w:rsidR="00DE6BCB" w:rsidRPr="004946B6">
        <w:rPr>
          <w:rFonts w:ascii="Times New Roman" w:hAnsi="Times New Roman"/>
          <w:i/>
          <w:sz w:val="24"/>
          <w:szCs w:val="24"/>
        </w:rPr>
        <w:t>.</w:t>
      </w:r>
    </w:p>
    <w:p w:rsidR="00CF7A61" w:rsidRDefault="00DE6BCB" w:rsidP="00F80EA2">
      <w:pPr>
        <w:spacing w:after="0"/>
        <w:ind w:left="3408" w:firstLine="840"/>
        <w:contextualSpacing/>
        <w:rPr>
          <w:rFonts w:ascii="Times New Roman" w:hAnsi="Times New Roman"/>
          <w:b/>
          <w:sz w:val="26"/>
          <w:szCs w:val="26"/>
        </w:rPr>
      </w:pPr>
      <w:r w:rsidRPr="00DD5F07">
        <w:rPr>
          <w:rFonts w:ascii="Times New Roman" w:hAnsi="Times New Roman"/>
          <w:b/>
          <w:sz w:val="26"/>
          <w:szCs w:val="26"/>
        </w:rPr>
        <w:t>ПРЕСС-РЕЛИЗ</w:t>
      </w:r>
    </w:p>
    <w:p w:rsidR="00605FCC" w:rsidRPr="000E70E2" w:rsidRDefault="00605FCC" w:rsidP="00F80EA2">
      <w:pPr>
        <w:spacing w:after="0"/>
        <w:ind w:left="3408" w:firstLine="840"/>
        <w:contextualSpacing/>
        <w:rPr>
          <w:rFonts w:ascii="Times New Roman" w:hAnsi="Times New Roman"/>
          <w:b/>
          <w:sz w:val="18"/>
          <w:szCs w:val="26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:rsidR="006B4762" w:rsidRPr="00E74A82" w:rsidRDefault="002A7A1D" w:rsidP="002A7A1D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E74A82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Более 65 тысяч </w:t>
      </w:r>
      <w:r w:rsidR="00391C7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жителей</w:t>
      </w:r>
      <w:r w:rsidRPr="00E74A82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Республик</w:t>
      </w:r>
      <w:r w:rsidR="00391C7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и</w:t>
      </w:r>
      <w:r w:rsidRPr="00E74A82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Башкортостан получают пенсию в повышенном размере за воспитание детей</w:t>
      </w:r>
    </w:p>
    <w:p w:rsidR="00400D20" w:rsidRPr="006B4762" w:rsidRDefault="00400D20" w:rsidP="002A7A1D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4762" w:rsidRDefault="006B4762" w:rsidP="006251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B47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Получатели страховых пенсий по старости и по инвалидности, на иждивении которых находятся несовершеннолетние дети или дети-студенты, имеют право на повышенную фиксированную выплату. В Республике Башкортостан такую доплату получают </w:t>
      </w:r>
      <w:r w:rsidR="005C3DF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более 65 тысяч</w:t>
      </w:r>
      <w:r w:rsidRPr="006B47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пенсионеров.</w:t>
      </w:r>
    </w:p>
    <w:p w:rsidR="006251C4" w:rsidRDefault="006251C4" w:rsidP="006251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6251C4" w:rsidRDefault="00FA689B" w:rsidP="006251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1C36FD">
        <w:rPr>
          <w:rFonts w:ascii="Times New Roman" w:eastAsia="Times New Roman" w:hAnsi="Times New Roman"/>
          <w:sz w:val="24"/>
          <w:szCs w:val="24"/>
          <w:lang w:eastAsia="ru-RU"/>
        </w:rPr>
        <w:t>одителям-пенсионерам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91633F">
        <w:rPr>
          <w:rFonts w:ascii="Times New Roman" w:eastAsia="Times New Roman" w:hAnsi="Times New Roman"/>
          <w:sz w:val="24"/>
          <w:szCs w:val="24"/>
          <w:lang w:eastAsia="ru-RU"/>
        </w:rPr>
        <w:t>адбавка назначается до совершеннолетия детей независимо от факта учебы</w:t>
      </w:r>
      <w:r w:rsidR="00B95055">
        <w:rPr>
          <w:rFonts w:ascii="Times New Roman" w:eastAsia="Times New Roman" w:hAnsi="Times New Roman"/>
          <w:sz w:val="24"/>
          <w:szCs w:val="24"/>
          <w:lang w:eastAsia="ru-RU"/>
        </w:rPr>
        <w:t xml:space="preserve"> и иждивения, а родителям </w:t>
      </w:r>
      <w:r w:rsidRPr="0091633F">
        <w:rPr>
          <w:rFonts w:ascii="Times New Roman" w:eastAsia="Times New Roman" w:hAnsi="Times New Roman"/>
          <w:sz w:val="24"/>
          <w:szCs w:val="24"/>
          <w:lang w:eastAsia="ru-RU"/>
        </w:rPr>
        <w:t xml:space="preserve">студентов </w:t>
      </w:r>
      <w:r w:rsidR="00A83BD9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="00B9505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период очного обучения</w:t>
      </w:r>
      <w:r w:rsidR="004839F0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</w:t>
      </w:r>
      <w:r w:rsidR="00B9505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750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5055">
        <w:rPr>
          <w:rFonts w:ascii="Times New Roman" w:eastAsia="Times New Roman" w:hAnsi="Times New Roman"/>
          <w:sz w:val="24"/>
          <w:szCs w:val="24"/>
          <w:lang w:eastAsia="ru-RU"/>
        </w:rPr>
        <w:t xml:space="preserve">но </w:t>
      </w:r>
      <w:r w:rsidR="00391C7A">
        <w:rPr>
          <w:rFonts w:ascii="Times New Roman" w:eastAsia="Times New Roman" w:hAnsi="Times New Roman"/>
          <w:sz w:val="24"/>
          <w:szCs w:val="24"/>
          <w:lang w:eastAsia="ru-RU"/>
        </w:rPr>
        <w:t>не более,</w:t>
      </w:r>
      <w:r w:rsidR="00C750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633F">
        <w:rPr>
          <w:rFonts w:ascii="Times New Roman" w:eastAsia="Times New Roman" w:hAnsi="Times New Roman"/>
          <w:sz w:val="24"/>
          <w:szCs w:val="24"/>
          <w:lang w:eastAsia="ru-RU"/>
        </w:rPr>
        <w:t xml:space="preserve">чем </w:t>
      </w:r>
      <w:r w:rsidRPr="00B9505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</w:t>
      </w:r>
      <w:r w:rsidR="00B95055" w:rsidRPr="00B9505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достижения иждивенцем</w:t>
      </w:r>
      <w:r w:rsidRPr="00B9505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23-летнего возраста.</w:t>
      </w:r>
      <w:r w:rsidRPr="0091633F">
        <w:rPr>
          <w:rFonts w:ascii="Times New Roman" w:eastAsia="Times New Roman" w:hAnsi="Times New Roman"/>
          <w:sz w:val="24"/>
          <w:szCs w:val="24"/>
          <w:lang w:eastAsia="ru-RU"/>
        </w:rPr>
        <w:t> Также к иждивенцам могу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 быть отнесены братья, сестры,внуки и правнуки </w:t>
      </w:r>
      <w:r w:rsidRPr="0091633F">
        <w:rPr>
          <w:rFonts w:ascii="Times New Roman" w:eastAsia="Times New Roman" w:hAnsi="Times New Roman"/>
          <w:sz w:val="24"/>
          <w:szCs w:val="24"/>
          <w:lang w:eastAsia="ru-RU"/>
        </w:rPr>
        <w:t>до 18 лет либо от 18 до 23 лет, обучающиеся очно, при условии, что они не имеют трудоспособных родителей и находятся на полном обеспечении лица, обратившегося за установлением надбавки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91C7A" w:rsidRDefault="00391C7A" w:rsidP="006251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689B" w:rsidRDefault="00FA689B" w:rsidP="006251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9B">
        <w:rPr>
          <w:rFonts w:ascii="Times New Roman" w:eastAsia="Times New Roman" w:hAnsi="Times New Roman"/>
          <w:sz w:val="24"/>
          <w:szCs w:val="24"/>
          <w:lang w:eastAsia="ru-RU"/>
        </w:rPr>
        <w:t>Доплата назначается за каждого иждивенца, но не более, чем за трех, в размере 1/3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величины фиксированной выплаты, </w:t>
      </w:r>
      <w:r w:rsidRPr="00F56BE3">
        <w:rPr>
          <w:rFonts w:ascii="Times New Roman" w:eastAsia="Times New Roman" w:hAnsi="Times New Roman"/>
          <w:sz w:val="24"/>
          <w:szCs w:val="24"/>
          <w:lang w:eastAsia="ru-RU"/>
        </w:rPr>
        <w:t>которая есть в составе каждой страховой пенсии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A689B">
        <w:rPr>
          <w:rFonts w:ascii="Times New Roman" w:eastAsia="Times New Roman" w:hAnsi="Times New Roman"/>
          <w:sz w:val="24"/>
          <w:szCs w:val="24"/>
          <w:lang w:eastAsia="ru-RU"/>
        </w:rPr>
        <w:t xml:space="preserve"> В 2024 году размер фиксирова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нной выплаты составляет 8 134</w:t>
      </w:r>
      <w:r w:rsidRPr="00FA689B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рубля. Так за одного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иждивенца доплачивается 2 711 рубля, за двух — 5 423</w:t>
      </w:r>
      <w:r w:rsidRPr="00FA689B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убля, за трех и более соответственно — 8 134</w:t>
      </w:r>
      <w:r w:rsidRPr="00FA689B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рубля. За одного и того же реб</w:t>
      </w:r>
      <w:r w:rsidR="00C750A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0F6346">
        <w:rPr>
          <w:rFonts w:ascii="Times New Roman" w:eastAsia="Times New Roman" w:hAnsi="Times New Roman"/>
          <w:sz w:val="24"/>
          <w:szCs w:val="24"/>
          <w:lang w:eastAsia="ru-RU"/>
        </w:rPr>
        <w:t xml:space="preserve">нка пенсия может быть повышена </w:t>
      </w:r>
      <w:bookmarkStart w:id="9" w:name="_GoBack"/>
      <w:bookmarkEnd w:id="9"/>
      <w:r w:rsidRPr="00FA689B">
        <w:rPr>
          <w:rFonts w:ascii="Times New Roman" w:eastAsia="Times New Roman" w:hAnsi="Times New Roman"/>
          <w:sz w:val="24"/>
          <w:szCs w:val="24"/>
          <w:lang w:eastAsia="ru-RU"/>
        </w:rPr>
        <w:t>обоим родителям-пенсионерам.</w:t>
      </w:r>
    </w:p>
    <w:p w:rsidR="006251C4" w:rsidRDefault="006251C4" w:rsidP="006251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689B" w:rsidRDefault="00014641" w:rsidP="006251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641">
        <w:rPr>
          <w:rFonts w:ascii="Times New Roman" w:eastAsia="Times New Roman" w:hAnsi="Times New Roman"/>
          <w:sz w:val="24"/>
          <w:szCs w:val="24"/>
          <w:lang w:eastAsia="ru-RU"/>
        </w:rPr>
        <w:t>В случае призыва студента на срочную военную службу или оформлени</w:t>
      </w:r>
      <w:r w:rsidR="00391C7A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014641">
        <w:rPr>
          <w:rFonts w:ascii="Times New Roman" w:eastAsia="Times New Roman" w:hAnsi="Times New Roman"/>
          <w:sz w:val="24"/>
          <w:szCs w:val="24"/>
          <w:lang w:eastAsia="ru-RU"/>
        </w:rPr>
        <w:t xml:space="preserve"> им академического отпуска доплата родителям будет продолжена.</w:t>
      </w:r>
      <w:r w:rsidR="00FA689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FA689B" w:rsidRPr="00212542">
        <w:rPr>
          <w:rFonts w:ascii="Times New Roman" w:eastAsia="Times New Roman" w:hAnsi="Times New Roman"/>
          <w:sz w:val="24"/>
          <w:szCs w:val="24"/>
          <w:lang w:eastAsia="ru-RU"/>
        </w:rPr>
        <w:t>ри отчислении студента из учебного заведения, переводе на заочную, вечернюю, дистанционную форму обучения</w:t>
      </w:r>
      <w:r w:rsidR="00FA689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FA689B" w:rsidRPr="00FA689B">
        <w:rPr>
          <w:rFonts w:ascii="Times New Roman" w:eastAsia="Times New Roman" w:hAnsi="Times New Roman"/>
          <w:sz w:val="24"/>
          <w:szCs w:val="24"/>
          <w:lang w:eastAsia="ru-RU"/>
        </w:rPr>
        <w:t>ыплата повышенного размера фиксированной выплаты родителям-пенсионерам прекращается</w:t>
      </w:r>
      <w:r w:rsidR="00FA689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251C4" w:rsidRDefault="006251C4" w:rsidP="006251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045" w:rsidRDefault="00144574" w:rsidP="00C66045">
      <w:pPr>
        <w:spacing w:after="0"/>
        <w:ind w:firstLine="709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66045">
        <w:rPr>
          <w:rFonts w:ascii="Times New Roman" w:eastAsia="Times New Roman" w:hAnsi="Times New Roman"/>
          <w:iCs/>
          <w:sz w:val="24"/>
          <w:szCs w:val="24"/>
          <w:lang w:eastAsia="ru-RU"/>
        </w:rPr>
        <w:t>Если при назначении страховой пенсии повышение фиксированной выплаты установлено не было, следует обратиться с заявлением о перерасчете пенсии. Перерасчет производится с 1-го числа месяца, следующего за месяцем обращения.</w:t>
      </w:r>
    </w:p>
    <w:p w:rsidR="00391C7A" w:rsidRDefault="00391C7A" w:rsidP="00C66045">
      <w:pPr>
        <w:spacing w:after="0"/>
        <w:ind w:firstLine="709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C66045" w:rsidRDefault="00C66045" w:rsidP="00C66045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045">
        <w:rPr>
          <w:rFonts w:ascii="Times New Roman" w:eastAsia="Times New Roman" w:hAnsi="Times New Roman"/>
          <w:sz w:val="24"/>
          <w:szCs w:val="24"/>
          <w:lang w:eastAsia="ru-RU"/>
        </w:rPr>
        <w:t xml:space="preserve">Подать заявление для назначения повышенной фиксированной выплаты можно в личном кабинете на портале </w:t>
      </w:r>
      <w:proofErr w:type="spellStart"/>
      <w:r w:rsidRPr="00C66045">
        <w:rPr>
          <w:rFonts w:ascii="Times New Roman" w:eastAsia="Times New Roman" w:hAnsi="Times New Roman"/>
          <w:sz w:val="24"/>
          <w:szCs w:val="24"/>
          <w:lang w:eastAsia="ru-RU"/>
        </w:rPr>
        <w:t>Госуслуг</w:t>
      </w:r>
      <w:proofErr w:type="spellEnd"/>
      <w:r w:rsidRPr="00C66045">
        <w:rPr>
          <w:rFonts w:ascii="Times New Roman" w:eastAsia="Times New Roman" w:hAnsi="Times New Roman"/>
          <w:sz w:val="24"/>
          <w:szCs w:val="24"/>
          <w:lang w:eastAsia="ru-RU"/>
        </w:rPr>
        <w:t xml:space="preserve">, в МФЦ или в ближайшей клиентской службе Отделения СФР по Республике Башкортостан. </w:t>
      </w:r>
    </w:p>
    <w:p w:rsidR="00391C7A" w:rsidRPr="00C66045" w:rsidRDefault="00391C7A" w:rsidP="00C66045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045" w:rsidRPr="00C66045" w:rsidRDefault="00C66045" w:rsidP="00C66045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045">
        <w:rPr>
          <w:rFonts w:ascii="Times New Roman" w:eastAsia="Times New Roman" w:hAnsi="Times New Roman"/>
          <w:sz w:val="24"/>
          <w:szCs w:val="24"/>
          <w:lang w:eastAsia="ru-RU"/>
        </w:rPr>
        <w:t>Если остались вопросы — можно позвонить по номеру телефона единого контакт-центра: 8-800-100-00-01 (</w:t>
      </w:r>
      <w:proofErr w:type="spellStart"/>
      <w:r w:rsidRPr="00C66045">
        <w:rPr>
          <w:rFonts w:ascii="Times New Roman" w:eastAsia="Times New Roman" w:hAnsi="Times New Roman"/>
          <w:sz w:val="24"/>
          <w:szCs w:val="24"/>
          <w:lang w:eastAsia="ru-RU"/>
        </w:rPr>
        <w:t>пн-чт</w:t>
      </w:r>
      <w:proofErr w:type="spellEnd"/>
      <w:r w:rsidRPr="00C66045">
        <w:rPr>
          <w:rFonts w:ascii="Times New Roman" w:eastAsia="Times New Roman" w:hAnsi="Times New Roman"/>
          <w:sz w:val="24"/>
          <w:szCs w:val="24"/>
          <w:lang w:eastAsia="ru-RU"/>
        </w:rPr>
        <w:t xml:space="preserve"> с 09:00 до 18:00, пт. с 09:00 до 16:45).</w:t>
      </w:r>
    </w:p>
    <w:p w:rsidR="00F56BE3" w:rsidRDefault="00F56BE3" w:rsidP="00605FCC">
      <w:pPr>
        <w:spacing w:after="0"/>
        <w:ind w:firstLine="709"/>
        <w:contextualSpacing/>
        <w:jc w:val="right"/>
        <w:rPr>
          <w:rFonts w:ascii="Times New Roman" w:hAnsi="Times New Roman"/>
          <w:i/>
          <w:noProof/>
          <w:sz w:val="24"/>
          <w:szCs w:val="28"/>
          <w:lang w:eastAsia="ru-RU"/>
        </w:rPr>
      </w:pPr>
    </w:p>
    <w:p w:rsidR="006251C4" w:rsidRPr="007F72C5" w:rsidRDefault="006251C4" w:rsidP="006251C4">
      <w:pPr>
        <w:spacing w:after="0"/>
        <w:ind w:firstLine="709"/>
        <w:contextualSpacing/>
        <w:jc w:val="right"/>
        <w:rPr>
          <w:rFonts w:ascii="Times New Roman" w:hAnsi="Times New Roman"/>
          <w:i/>
          <w:noProof/>
          <w:szCs w:val="28"/>
          <w:lang w:eastAsia="ru-RU"/>
        </w:rPr>
      </w:pPr>
      <w:r w:rsidRPr="007F72C5">
        <w:rPr>
          <w:rFonts w:ascii="Times New Roman" w:hAnsi="Times New Roman"/>
          <w:i/>
          <w:noProof/>
          <w:sz w:val="24"/>
          <w:szCs w:val="28"/>
          <w:lang w:eastAsia="ru-RU"/>
        </w:rPr>
        <w:t>П</w:t>
      </w:r>
      <w:r w:rsidRPr="007F72C5">
        <w:rPr>
          <w:rFonts w:ascii="Times New Roman" w:hAnsi="Times New Roman"/>
          <w:i/>
          <w:noProof/>
          <w:szCs w:val="28"/>
          <w:lang w:eastAsia="ru-RU"/>
        </w:rPr>
        <w:t>ресс-служба ОСФР по РБ</w:t>
      </w:r>
    </w:p>
    <w:sectPr w:rsidR="006251C4" w:rsidRPr="007F72C5" w:rsidSect="00EE3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✅" style="width:3in;height:3in;visibility:visible" o:bullet="t">
        <v:imagedata r:id="rId1" o:title="✅"/>
      </v:shape>
    </w:pict>
  </w:numPicBullet>
  <w:numPicBullet w:numPicBulletId="1">
    <w:pict>
      <v:shape id="_x0000_i1039" type="#_x0000_t75" alt="✍" style="width:12pt;height:12pt;visibility:visible;mso-wrap-style:square" o:bullet="t">
        <v:imagedata r:id="rId2" o:title="✍"/>
      </v:shape>
    </w:pict>
  </w:numPicBullet>
  <w:abstractNum w:abstractNumId="0">
    <w:nsid w:val="036736EF"/>
    <w:multiLevelType w:val="hybridMultilevel"/>
    <w:tmpl w:val="49D03766"/>
    <w:lvl w:ilvl="0" w:tplc="A32085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AC8A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3422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284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1C7A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2650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8414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DE85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8E7C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66A3D5E"/>
    <w:multiLevelType w:val="multilevel"/>
    <w:tmpl w:val="F270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1E0F90"/>
    <w:multiLevelType w:val="hybridMultilevel"/>
    <w:tmpl w:val="6686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B0B2C"/>
    <w:multiLevelType w:val="multilevel"/>
    <w:tmpl w:val="8F32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A864A7"/>
    <w:multiLevelType w:val="hybridMultilevel"/>
    <w:tmpl w:val="8E90C294"/>
    <w:lvl w:ilvl="0" w:tplc="CACEE0EE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5D07B3A"/>
    <w:multiLevelType w:val="hybridMultilevel"/>
    <w:tmpl w:val="65561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411D7"/>
    <w:multiLevelType w:val="multilevel"/>
    <w:tmpl w:val="530A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D028D3"/>
    <w:multiLevelType w:val="hybridMultilevel"/>
    <w:tmpl w:val="5CE29D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90B4136"/>
    <w:multiLevelType w:val="hybridMultilevel"/>
    <w:tmpl w:val="01C8A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172E95"/>
    <w:multiLevelType w:val="hybridMultilevel"/>
    <w:tmpl w:val="864E00AC"/>
    <w:lvl w:ilvl="0" w:tplc="1EAAE10E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F001B85"/>
    <w:multiLevelType w:val="hybridMultilevel"/>
    <w:tmpl w:val="374CE29A"/>
    <w:lvl w:ilvl="0" w:tplc="E0F6EDE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F7B1BBA"/>
    <w:multiLevelType w:val="multilevel"/>
    <w:tmpl w:val="D0B0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4B0E0B"/>
    <w:multiLevelType w:val="hybridMultilevel"/>
    <w:tmpl w:val="D37A9E1E"/>
    <w:lvl w:ilvl="0" w:tplc="C8B8B76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6F549D"/>
    <w:multiLevelType w:val="hybridMultilevel"/>
    <w:tmpl w:val="A7005E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28453F1"/>
    <w:multiLevelType w:val="hybridMultilevel"/>
    <w:tmpl w:val="25046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D2D37"/>
    <w:multiLevelType w:val="hybridMultilevel"/>
    <w:tmpl w:val="B0A42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556090"/>
    <w:multiLevelType w:val="multilevel"/>
    <w:tmpl w:val="66A6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936C97"/>
    <w:multiLevelType w:val="hybridMultilevel"/>
    <w:tmpl w:val="5A6EA0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B520E8"/>
    <w:multiLevelType w:val="hybridMultilevel"/>
    <w:tmpl w:val="4900F92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D992326"/>
    <w:multiLevelType w:val="hybridMultilevel"/>
    <w:tmpl w:val="35823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A531FD"/>
    <w:multiLevelType w:val="hybridMultilevel"/>
    <w:tmpl w:val="E2708A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5"/>
  </w:num>
  <w:num w:numId="5">
    <w:abstractNumId w:val="19"/>
  </w:num>
  <w:num w:numId="6">
    <w:abstractNumId w:val="15"/>
  </w:num>
  <w:num w:numId="7">
    <w:abstractNumId w:val="19"/>
  </w:num>
  <w:num w:numId="8">
    <w:abstractNumId w:val="16"/>
  </w:num>
  <w:num w:numId="9">
    <w:abstractNumId w:val="7"/>
  </w:num>
  <w:num w:numId="10">
    <w:abstractNumId w:val="4"/>
  </w:num>
  <w:num w:numId="11">
    <w:abstractNumId w:val="18"/>
  </w:num>
  <w:num w:numId="12">
    <w:abstractNumId w:val="9"/>
  </w:num>
  <w:num w:numId="13">
    <w:abstractNumId w:val="20"/>
  </w:num>
  <w:num w:numId="14">
    <w:abstractNumId w:val="10"/>
  </w:num>
  <w:num w:numId="15">
    <w:abstractNumId w:val="13"/>
  </w:num>
  <w:num w:numId="16">
    <w:abstractNumId w:val="12"/>
  </w:num>
  <w:num w:numId="17">
    <w:abstractNumId w:val="2"/>
  </w:num>
  <w:num w:numId="18">
    <w:abstractNumId w:val="14"/>
  </w:num>
  <w:num w:numId="19">
    <w:abstractNumId w:val="1"/>
  </w:num>
  <w:num w:numId="20">
    <w:abstractNumId w:val="5"/>
  </w:num>
  <w:num w:numId="21">
    <w:abstractNumId w:val="8"/>
  </w:num>
  <w:num w:numId="22">
    <w:abstractNumId w:val="1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6BCB"/>
    <w:rsid w:val="00002518"/>
    <w:rsid w:val="000034A1"/>
    <w:rsid w:val="00011037"/>
    <w:rsid w:val="00014641"/>
    <w:rsid w:val="00020D2A"/>
    <w:rsid w:val="00021C15"/>
    <w:rsid w:val="000239C6"/>
    <w:rsid w:val="00030406"/>
    <w:rsid w:val="00034EBF"/>
    <w:rsid w:val="00037F5F"/>
    <w:rsid w:val="00052C09"/>
    <w:rsid w:val="00053CDD"/>
    <w:rsid w:val="00060811"/>
    <w:rsid w:val="000614D8"/>
    <w:rsid w:val="000661D7"/>
    <w:rsid w:val="000708F4"/>
    <w:rsid w:val="000715F2"/>
    <w:rsid w:val="00077E05"/>
    <w:rsid w:val="00090351"/>
    <w:rsid w:val="00090792"/>
    <w:rsid w:val="00090882"/>
    <w:rsid w:val="000920CD"/>
    <w:rsid w:val="00092205"/>
    <w:rsid w:val="00092BAA"/>
    <w:rsid w:val="00093086"/>
    <w:rsid w:val="000946B9"/>
    <w:rsid w:val="000962C8"/>
    <w:rsid w:val="000A1084"/>
    <w:rsid w:val="000A3A4A"/>
    <w:rsid w:val="000A6438"/>
    <w:rsid w:val="000A6ED8"/>
    <w:rsid w:val="000A72BA"/>
    <w:rsid w:val="000B028E"/>
    <w:rsid w:val="000B3B24"/>
    <w:rsid w:val="000B4FC6"/>
    <w:rsid w:val="000B643D"/>
    <w:rsid w:val="000B7CF1"/>
    <w:rsid w:val="000C036B"/>
    <w:rsid w:val="000C14C4"/>
    <w:rsid w:val="000C1C2A"/>
    <w:rsid w:val="000C2E2B"/>
    <w:rsid w:val="000C58AA"/>
    <w:rsid w:val="000C603B"/>
    <w:rsid w:val="000C6E12"/>
    <w:rsid w:val="000D0D78"/>
    <w:rsid w:val="000D14D6"/>
    <w:rsid w:val="000D162F"/>
    <w:rsid w:val="000D6937"/>
    <w:rsid w:val="000D69F0"/>
    <w:rsid w:val="000D6A35"/>
    <w:rsid w:val="000E56A2"/>
    <w:rsid w:val="000E6F30"/>
    <w:rsid w:val="000E70E2"/>
    <w:rsid w:val="000F1436"/>
    <w:rsid w:val="000F4435"/>
    <w:rsid w:val="000F6346"/>
    <w:rsid w:val="0011404A"/>
    <w:rsid w:val="00114073"/>
    <w:rsid w:val="00114BC8"/>
    <w:rsid w:val="00116494"/>
    <w:rsid w:val="001201C9"/>
    <w:rsid w:val="00120549"/>
    <w:rsid w:val="00122F35"/>
    <w:rsid w:val="00126B31"/>
    <w:rsid w:val="00127484"/>
    <w:rsid w:val="00134770"/>
    <w:rsid w:val="00137B5F"/>
    <w:rsid w:val="00144574"/>
    <w:rsid w:val="0015075C"/>
    <w:rsid w:val="001525F5"/>
    <w:rsid w:val="0015723E"/>
    <w:rsid w:val="00162763"/>
    <w:rsid w:val="001656C4"/>
    <w:rsid w:val="001677D8"/>
    <w:rsid w:val="001733DE"/>
    <w:rsid w:val="00175F5F"/>
    <w:rsid w:val="00183647"/>
    <w:rsid w:val="001900CC"/>
    <w:rsid w:val="00190BAA"/>
    <w:rsid w:val="00193604"/>
    <w:rsid w:val="0019360C"/>
    <w:rsid w:val="00195B60"/>
    <w:rsid w:val="0019785C"/>
    <w:rsid w:val="001A148E"/>
    <w:rsid w:val="001A1F1D"/>
    <w:rsid w:val="001A6285"/>
    <w:rsid w:val="001A6875"/>
    <w:rsid w:val="001B1B90"/>
    <w:rsid w:val="001B535E"/>
    <w:rsid w:val="001B7497"/>
    <w:rsid w:val="001C3369"/>
    <w:rsid w:val="001C36FD"/>
    <w:rsid w:val="001C550C"/>
    <w:rsid w:val="001C625C"/>
    <w:rsid w:val="001C6464"/>
    <w:rsid w:val="001D3C83"/>
    <w:rsid w:val="001D7516"/>
    <w:rsid w:val="001D7BB2"/>
    <w:rsid w:val="001E111F"/>
    <w:rsid w:val="001E12F8"/>
    <w:rsid w:val="001E1BDB"/>
    <w:rsid w:val="001E1C33"/>
    <w:rsid w:val="001E259F"/>
    <w:rsid w:val="001E2614"/>
    <w:rsid w:val="001E6377"/>
    <w:rsid w:val="001E6A41"/>
    <w:rsid w:val="001F4BA1"/>
    <w:rsid w:val="001F4BBB"/>
    <w:rsid w:val="001F51E1"/>
    <w:rsid w:val="001F7231"/>
    <w:rsid w:val="001F7289"/>
    <w:rsid w:val="0020057A"/>
    <w:rsid w:val="00202A30"/>
    <w:rsid w:val="00204459"/>
    <w:rsid w:val="0020764B"/>
    <w:rsid w:val="00212542"/>
    <w:rsid w:val="00213953"/>
    <w:rsid w:val="002207CB"/>
    <w:rsid w:val="002222B7"/>
    <w:rsid w:val="0022407E"/>
    <w:rsid w:val="00225A36"/>
    <w:rsid w:val="00227DFB"/>
    <w:rsid w:val="0023066E"/>
    <w:rsid w:val="00230795"/>
    <w:rsid w:val="00232201"/>
    <w:rsid w:val="0023261B"/>
    <w:rsid w:val="00234D2F"/>
    <w:rsid w:val="002350F5"/>
    <w:rsid w:val="002361A7"/>
    <w:rsid w:val="0023751C"/>
    <w:rsid w:val="002458CF"/>
    <w:rsid w:val="002474DB"/>
    <w:rsid w:val="002523E2"/>
    <w:rsid w:val="00252E0C"/>
    <w:rsid w:val="00260721"/>
    <w:rsid w:val="0026390F"/>
    <w:rsid w:val="00264166"/>
    <w:rsid w:val="002658EB"/>
    <w:rsid w:val="0026681E"/>
    <w:rsid w:val="00267076"/>
    <w:rsid w:val="0027183A"/>
    <w:rsid w:val="002734F6"/>
    <w:rsid w:val="00273586"/>
    <w:rsid w:val="00273F26"/>
    <w:rsid w:val="0027400C"/>
    <w:rsid w:val="00274076"/>
    <w:rsid w:val="00275DF6"/>
    <w:rsid w:val="002762BE"/>
    <w:rsid w:val="00280F03"/>
    <w:rsid w:val="00282A39"/>
    <w:rsid w:val="00283DBB"/>
    <w:rsid w:val="002A375C"/>
    <w:rsid w:val="002A4D2B"/>
    <w:rsid w:val="002A5A8E"/>
    <w:rsid w:val="002A6F5E"/>
    <w:rsid w:val="002A7A1D"/>
    <w:rsid w:val="002B2ED2"/>
    <w:rsid w:val="002B6C32"/>
    <w:rsid w:val="002B710C"/>
    <w:rsid w:val="002C0CF2"/>
    <w:rsid w:val="002C107B"/>
    <w:rsid w:val="002C5233"/>
    <w:rsid w:val="002C63BB"/>
    <w:rsid w:val="002D27C1"/>
    <w:rsid w:val="002D2C19"/>
    <w:rsid w:val="002E18A6"/>
    <w:rsid w:val="002E2A75"/>
    <w:rsid w:val="002E2B9F"/>
    <w:rsid w:val="002E6E7F"/>
    <w:rsid w:val="002E7F05"/>
    <w:rsid w:val="002F320F"/>
    <w:rsid w:val="002F32D1"/>
    <w:rsid w:val="002F3471"/>
    <w:rsid w:val="002F3EE3"/>
    <w:rsid w:val="002F5161"/>
    <w:rsid w:val="002F7640"/>
    <w:rsid w:val="002F7AD5"/>
    <w:rsid w:val="002F7BD3"/>
    <w:rsid w:val="00302FC7"/>
    <w:rsid w:val="0030729F"/>
    <w:rsid w:val="00313298"/>
    <w:rsid w:val="00326B76"/>
    <w:rsid w:val="00327E06"/>
    <w:rsid w:val="003329C7"/>
    <w:rsid w:val="00333409"/>
    <w:rsid w:val="00333D2C"/>
    <w:rsid w:val="0033542C"/>
    <w:rsid w:val="00335CEC"/>
    <w:rsid w:val="0033624E"/>
    <w:rsid w:val="003401BD"/>
    <w:rsid w:val="00345944"/>
    <w:rsid w:val="00352749"/>
    <w:rsid w:val="00353D11"/>
    <w:rsid w:val="00362A22"/>
    <w:rsid w:val="00362E6F"/>
    <w:rsid w:val="00365F41"/>
    <w:rsid w:val="00370441"/>
    <w:rsid w:val="00371B0B"/>
    <w:rsid w:val="0037415F"/>
    <w:rsid w:val="003766F3"/>
    <w:rsid w:val="00377512"/>
    <w:rsid w:val="00377C5B"/>
    <w:rsid w:val="00386450"/>
    <w:rsid w:val="00391AA5"/>
    <w:rsid w:val="00391C7A"/>
    <w:rsid w:val="003A01C6"/>
    <w:rsid w:val="003A29F5"/>
    <w:rsid w:val="003A43E6"/>
    <w:rsid w:val="003A4643"/>
    <w:rsid w:val="003A5D02"/>
    <w:rsid w:val="003A690F"/>
    <w:rsid w:val="003B248A"/>
    <w:rsid w:val="003B352E"/>
    <w:rsid w:val="003C13D8"/>
    <w:rsid w:val="003C2889"/>
    <w:rsid w:val="003C7831"/>
    <w:rsid w:val="003D056D"/>
    <w:rsid w:val="003D3AA2"/>
    <w:rsid w:val="003E1979"/>
    <w:rsid w:val="003E347D"/>
    <w:rsid w:val="003E448A"/>
    <w:rsid w:val="003E54B9"/>
    <w:rsid w:val="003E7300"/>
    <w:rsid w:val="003F1862"/>
    <w:rsid w:val="003F5FFF"/>
    <w:rsid w:val="00400D20"/>
    <w:rsid w:val="00407180"/>
    <w:rsid w:val="0041298F"/>
    <w:rsid w:val="00413AEE"/>
    <w:rsid w:val="00415B09"/>
    <w:rsid w:val="004204DD"/>
    <w:rsid w:val="004220A9"/>
    <w:rsid w:val="00422F38"/>
    <w:rsid w:val="00431129"/>
    <w:rsid w:val="0043534A"/>
    <w:rsid w:val="00437997"/>
    <w:rsid w:val="00440A05"/>
    <w:rsid w:val="00440EBC"/>
    <w:rsid w:val="00442FCA"/>
    <w:rsid w:val="00447895"/>
    <w:rsid w:val="00447E4E"/>
    <w:rsid w:val="00447FC1"/>
    <w:rsid w:val="0045053B"/>
    <w:rsid w:val="00452B5A"/>
    <w:rsid w:val="004538D1"/>
    <w:rsid w:val="00454476"/>
    <w:rsid w:val="00455C8F"/>
    <w:rsid w:val="00456191"/>
    <w:rsid w:val="0045739D"/>
    <w:rsid w:val="004611ED"/>
    <w:rsid w:val="00463DC4"/>
    <w:rsid w:val="004661ED"/>
    <w:rsid w:val="00471960"/>
    <w:rsid w:val="00474F71"/>
    <w:rsid w:val="00475CF5"/>
    <w:rsid w:val="0047780D"/>
    <w:rsid w:val="00480725"/>
    <w:rsid w:val="00480F71"/>
    <w:rsid w:val="004839F0"/>
    <w:rsid w:val="00485DE6"/>
    <w:rsid w:val="0049105C"/>
    <w:rsid w:val="00492240"/>
    <w:rsid w:val="004946B6"/>
    <w:rsid w:val="004977C6"/>
    <w:rsid w:val="004A5D68"/>
    <w:rsid w:val="004A60B4"/>
    <w:rsid w:val="004A7212"/>
    <w:rsid w:val="004A741E"/>
    <w:rsid w:val="004B0929"/>
    <w:rsid w:val="004B4C63"/>
    <w:rsid w:val="004B57D3"/>
    <w:rsid w:val="004B6F23"/>
    <w:rsid w:val="004C012C"/>
    <w:rsid w:val="004C0555"/>
    <w:rsid w:val="004C29EA"/>
    <w:rsid w:val="004C4C96"/>
    <w:rsid w:val="004C6A4C"/>
    <w:rsid w:val="004D14DD"/>
    <w:rsid w:val="004D1B8C"/>
    <w:rsid w:val="004D3A31"/>
    <w:rsid w:val="004D3D49"/>
    <w:rsid w:val="004D4130"/>
    <w:rsid w:val="004D51FB"/>
    <w:rsid w:val="004D762F"/>
    <w:rsid w:val="004E307E"/>
    <w:rsid w:val="004E6D46"/>
    <w:rsid w:val="004E6D87"/>
    <w:rsid w:val="004F1AD2"/>
    <w:rsid w:val="004F618F"/>
    <w:rsid w:val="005014FC"/>
    <w:rsid w:val="00501837"/>
    <w:rsid w:val="005037B2"/>
    <w:rsid w:val="005070F7"/>
    <w:rsid w:val="005139A2"/>
    <w:rsid w:val="00516EE3"/>
    <w:rsid w:val="005224EB"/>
    <w:rsid w:val="005235A2"/>
    <w:rsid w:val="00525103"/>
    <w:rsid w:val="00526084"/>
    <w:rsid w:val="0052695E"/>
    <w:rsid w:val="00527D6B"/>
    <w:rsid w:val="00530B43"/>
    <w:rsid w:val="005319BE"/>
    <w:rsid w:val="00534127"/>
    <w:rsid w:val="005344E2"/>
    <w:rsid w:val="00535944"/>
    <w:rsid w:val="0054264A"/>
    <w:rsid w:val="00544055"/>
    <w:rsid w:val="00544771"/>
    <w:rsid w:val="00544BEF"/>
    <w:rsid w:val="00556474"/>
    <w:rsid w:val="00557356"/>
    <w:rsid w:val="005573D7"/>
    <w:rsid w:val="00562976"/>
    <w:rsid w:val="0056505C"/>
    <w:rsid w:val="00565CFC"/>
    <w:rsid w:val="005727DA"/>
    <w:rsid w:val="005728A8"/>
    <w:rsid w:val="00576F49"/>
    <w:rsid w:val="0057775C"/>
    <w:rsid w:val="00577D75"/>
    <w:rsid w:val="00581145"/>
    <w:rsid w:val="005815C3"/>
    <w:rsid w:val="00581BE9"/>
    <w:rsid w:val="00583840"/>
    <w:rsid w:val="00583DA1"/>
    <w:rsid w:val="00590BE5"/>
    <w:rsid w:val="00596191"/>
    <w:rsid w:val="005961B8"/>
    <w:rsid w:val="00597E1A"/>
    <w:rsid w:val="005A3589"/>
    <w:rsid w:val="005A5A83"/>
    <w:rsid w:val="005A7D35"/>
    <w:rsid w:val="005B2732"/>
    <w:rsid w:val="005B33A0"/>
    <w:rsid w:val="005B5BC1"/>
    <w:rsid w:val="005B702B"/>
    <w:rsid w:val="005C347E"/>
    <w:rsid w:val="005C3DF7"/>
    <w:rsid w:val="005C4577"/>
    <w:rsid w:val="005C4699"/>
    <w:rsid w:val="005C617D"/>
    <w:rsid w:val="005C76E7"/>
    <w:rsid w:val="005C7765"/>
    <w:rsid w:val="005D0103"/>
    <w:rsid w:val="005D22E1"/>
    <w:rsid w:val="005D66A2"/>
    <w:rsid w:val="005D69EA"/>
    <w:rsid w:val="005D72BA"/>
    <w:rsid w:val="005D7CF1"/>
    <w:rsid w:val="005E1E2A"/>
    <w:rsid w:val="005E3F33"/>
    <w:rsid w:val="005E520F"/>
    <w:rsid w:val="005F7227"/>
    <w:rsid w:val="00603052"/>
    <w:rsid w:val="0060349A"/>
    <w:rsid w:val="00605FCC"/>
    <w:rsid w:val="006121D8"/>
    <w:rsid w:val="006140DB"/>
    <w:rsid w:val="00624D00"/>
    <w:rsid w:val="006251C4"/>
    <w:rsid w:val="00631C01"/>
    <w:rsid w:val="00632EF4"/>
    <w:rsid w:val="006337C7"/>
    <w:rsid w:val="00635BE8"/>
    <w:rsid w:val="0063613E"/>
    <w:rsid w:val="00642B30"/>
    <w:rsid w:val="006451D4"/>
    <w:rsid w:val="00646CB7"/>
    <w:rsid w:val="00652AA2"/>
    <w:rsid w:val="00655208"/>
    <w:rsid w:val="00660D27"/>
    <w:rsid w:val="00662389"/>
    <w:rsid w:val="006670FB"/>
    <w:rsid w:val="00673CDF"/>
    <w:rsid w:val="006759D6"/>
    <w:rsid w:val="00680CA4"/>
    <w:rsid w:val="00683811"/>
    <w:rsid w:val="0068429A"/>
    <w:rsid w:val="00684CD5"/>
    <w:rsid w:val="00684E3B"/>
    <w:rsid w:val="00685F74"/>
    <w:rsid w:val="00691223"/>
    <w:rsid w:val="006915CC"/>
    <w:rsid w:val="0069193F"/>
    <w:rsid w:val="0069711E"/>
    <w:rsid w:val="00697A70"/>
    <w:rsid w:val="00697EBB"/>
    <w:rsid w:val="006A042D"/>
    <w:rsid w:val="006A1009"/>
    <w:rsid w:val="006A27B8"/>
    <w:rsid w:val="006A3B87"/>
    <w:rsid w:val="006B1F32"/>
    <w:rsid w:val="006B4762"/>
    <w:rsid w:val="006B5F0A"/>
    <w:rsid w:val="006C0535"/>
    <w:rsid w:val="006C3EE5"/>
    <w:rsid w:val="006C734B"/>
    <w:rsid w:val="006C7909"/>
    <w:rsid w:val="006D02D9"/>
    <w:rsid w:val="006D28D6"/>
    <w:rsid w:val="006D5D39"/>
    <w:rsid w:val="006D6279"/>
    <w:rsid w:val="006D7ED8"/>
    <w:rsid w:val="006E2036"/>
    <w:rsid w:val="006E3AE7"/>
    <w:rsid w:val="006E3C33"/>
    <w:rsid w:val="006F7DCE"/>
    <w:rsid w:val="007008B2"/>
    <w:rsid w:val="00700BB2"/>
    <w:rsid w:val="007011E1"/>
    <w:rsid w:val="007040E3"/>
    <w:rsid w:val="00707875"/>
    <w:rsid w:val="00711E10"/>
    <w:rsid w:val="00712880"/>
    <w:rsid w:val="00712D4F"/>
    <w:rsid w:val="00713DFC"/>
    <w:rsid w:val="00715B64"/>
    <w:rsid w:val="00720EAA"/>
    <w:rsid w:val="00721347"/>
    <w:rsid w:val="00723DB4"/>
    <w:rsid w:val="00725585"/>
    <w:rsid w:val="00725665"/>
    <w:rsid w:val="00726338"/>
    <w:rsid w:val="00737AB7"/>
    <w:rsid w:val="007444FA"/>
    <w:rsid w:val="0074702F"/>
    <w:rsid w:val="00753636"/>
    <w:rsid w:val="007569A0"/>
    <w:rsid w:val="007573CA"/>
    <w:rsid w:val="0076030F"/>
    <w:rsid w:val="007651DA"/>
    <w:rsid w:val="00765F58"/>
    <w:rsid w:val="007732A9"/>
    <w:rsid w:val="007737B7"/>
    <w:rsid w:val="00776D39"/>
    <w:rsid w:val="00781EB7"/>
    <w:rsid w:val="00782A8B"/>
    <w:rsid w:val="00782F64"/>
    <w:rsid w:val="00783184"/>
    <w:rsid w:val="00786364"/>
    <w:rsid w:val="00786F85"/>
    <w:rsid w:val="00790293"/>
    <w:rsid w:val="007914B1"/>
    <w:rsid w:val="0079296C"/>
    <w:rsid w:val="00793591"/>
    <w:rsid w:val="00797C88"/>
    <w:rsid w:val="007A2AD0"/>
    <w:rsid w:val="007A64ED"/>
    <w:rsid w:val="007B10CC"/>
    <w:rsid w:val="007B188F"/>
    <w:rsid w:val="007B29EB"/>
    <w:rsid w:val="007B469B"/>
    <w:rsid w:val="007B797E"/>
    <w:rsid w:val="007C4A78"/>
    <w:rsid w:val="007C60A5"/>
    <w:rsid w:val="007C7D6C"/>
    <w:rsid w:val="007D20E7"/>
    <w:rsid w:val="007D614F"/>
    <w:rsid w:val="007E08E4"/>
    <w:rsid w:val="007E24E4"/>
    <w:rsid w:val="007E46CC"/>
    <w:rsid w:val="007E75C4"/>
    <w:rsid w:val="007E770E"/>
    <w:rsid w:val="007F7B23"/>
    <w:rsid w:val="00800B89"/>
    <w:rsid w:val="00801614"/>
    <w:rsid w:val="008019DB"/>
    <w:rsid w:val="00802320"/>
    <w:rsid w:val="00802D8A"/>
    <w:rsid w:val="008111D0"/>
    <w:rsid w:val="008117B7"/>
    <w:rsid w:val="00812C31"/>
    <w:rsid w:val="00817A31"/>
    <w:rsid w:val="008201EA"/>
    <w:rsid w:val="0082406C"/>
    <w:rsid w:val="0082505C"/>
    <w:rsid w:val="00825726"/>
    <w:rsid w:val="00830981"/>
    <w:rsid w:val="00830AE9"/>
    <w:rsid w:val="0083477A"/>
    <w:rsid w:val="008349AA"/>
    <w:rsid w:val="00843063"/>
    <w:rsid w:val="00844BD2"/>
    <w:rsid w:val="00845ED6"/>
    <w:rsid w:val="008463F9"/>
    <w:rsid w:val="008466AB"/>
    <w:rsid w:val="00854932"/>
    <w:rsid w:val="00864F2C"/>
    <w:rsid w:val="00865CBF"/>
    <w:rsid w:val="00870187"/>
    <w:rsid w:val="0087118E"/>
    <w:rsid w:val="00872D28"/>
    <w:rsid w:val="008736FD"/>
    <w:rsid w:val="00874A3D"/>
    <w:rsid w:val="00875280"/>
    <w:rsid w:val="008764DB"/>
    <w:rsid w:val="00876D62"/>
    <w:rsid w:val="0087761C"/>
    <w:rsid w:val="008823E3"/>
    <w:rsid w:val="00894105"/>
    <w:rsid w:val="00894F35"/>
    <w:rsid w:val="00895970"/>
    <w:rsid w:val="008A0ACF"/>
    <w:rsid w:val="008A2F7F"/>
    <w:rsid w:val="008A38B2"/>
    <w:rsid w:val="008A7A11"/>
    <w:rsid w:val="008A7B4B"/>
    <w:rsid w:val="008B1C89"/>
    <w:rsid w:val="008B470B"/>
    <w:rsid w:val="008B7075"/>
    <w:rsid w:val="008B75B5"/>
    <w:rsid w:val="008C21A1"/>
    <w:rsid w:val="008C63BF"/>
    <w:rsid w:val="008D215E"/>
    <w:rsid w:val="008D65C0"/>
    <w:rsid w:val="008E2189"/>
    <w:rsid w:val="008E5ACF"/>
    <w:rsid w:val="008E5C04"/>
    <w:rsid w:val="008E5D46"/>
    <w:rsid w:val="008F3468"/>
    <w:rsid w:val="00903841"/>
    <w:rsid w:val="00903DB2"/>
    <w:rsid w:val="00915041"/>
    <w:rsid w:val="0091605B"/>
    <w:rsid w:val="0091633F"/>
    <w:rsid w:val="0092035E"/>
    <w:rsid w:val="00920B53"/>
    <w:rsid w:val="00921DC3"/>
    <w:rsid w:val="00930307"/>
    <w:rsid w:val="00931EA4"/>
    <w:rsid w:val="009320A2"/>
    <w:rsid w:val="00933839"/>
    <w:rsid w:val="009341F4"/>
    <w:rsid w:val="009357AA"/>
    <w:rsid w:val="009373C9"/>
    <w:rsid w:val="00940185"/>
    <w:rsid w:val="0094420D"/>
    <w:rsid w:val="009447BF"/>
    <w:rsid w:val="00955DA4"/>
    <w:rsid w:val="0095713A"/>
    <w:rsid w:val="00961B73"/>
    <w:rsid w:val="00962F69"/>
    <w:rsid w:val="009652B3"/>
    <w:rsid w:val="009738CE"/>
    <w:rsid w:val="0097642E"/>
    <w:rsid w:val="00976C0A"/>
    <w:rsid w:val="009856B1"/>
    <w:rsid w:val="00991D39"/>
    <w:rsid w:val="009A1190"/>
    <w:rsid w:val="009A4BC6"/>
    <w:rsid w:val="009A7F7E"/>
    <w:rsid w:val="009B3C75"/>
    <w:rsid w:val="009C350C"/>
    <w:rsid w:val="009D6CC8"/>
    <w:rsid w:val="009E03BE"/>
    <w:rsid w:val="009E56E2"/>
    <w:rsid w:val="009F57FA"/>
    <w:rsid w:val="009F6C80"/>
    <w:rsid w:val="00A00080"/>
    <w:rsid w:val="00A054D1"/>
    <w:rsid w:val="00A06730"/>
    <w:rsid w:val="00A102A8"/>
    <w:rsid w:val="00A10D9A"/>
    <w:rsid w:val="00A10FFD"/>
    <w:rsid w:val="00A1146F"/>
    <w:rsid w:val="00A12729"/>
    <w:rsid w:val="00A256ED"/>
    <w:rsid w:val="00A25AA2"/>
    <w:rsid w:val="00A307F5"/>
    <w:rsid w:val="00A31241"/>
    <w:rsid w:val="00A32EDE"/>
    <w:rsid w:val="00A32EEB"/>
    <w:rsid w:val="00A36CF8"/>
    <w:rsid w:val="00A4188A"/>
    <w:rsid w:val="00A418AC"/>
    <w:rsid w:val="00A42CB2"/>
    <w:rsid w:val="00A461CE"/>
    <w:rsid w:val="00A51724"/>
    <w:rsid w:val="00A52DBD"/>
    <w:rsid w:val="00A53E72"/>
    <w:rsid w:val="00A549BD"/>
    <w:rsid w:val="00A61C12"/>
    <w:rsid w:val="00A657D2"/>
    <w:rsid w:val="00A667E1"/>
    <w:rsid w:val="00A706FC"/>
    <w:rsid w:val="00A71FCE"/>
    <w:rsid w:val="00A72144"/>
    <w:rsid w:val="00A775E0"/>
    <w:rsid w:val="00A80053"/>
    <w:rsid w:val="00A80231"/>
    <w:rsid w:val="00A8198E"/>
    <w:rsid w:val="00A83BD9"/>
    <w:rsid w:val="00A83FCC"/>
    <w:rsid w:val="00A85240"/>
    <w:rsid w:val="00A856D7"/>
    <w:rsid w:val="00A872F8"/>
    <w:rsid w:val="00A95B35"/>
    <w:rsid w:val="00AA0491"/>
    <w:rsid w:val="00AA0F83"/>
    <w:rsid w:val="00AA1714"/>
    <w:rsid w:val="00AA1752"/>
    <w:rsid w:val="00AA7009"/>
    <w:rsid w:val="00AA7CD7"/>
    <w:rsid w:val="00AB1A4F"/>
    <w:rsid w:val="00AB1DB3"/>
    <w:rsid w:val="00AB5135"/>
    <w:rsid w:val="00AB7D4E"/>
    <w:rsid w:val="00AD2682"/>
    <w:rsid w:val="00AD3714"/>
    <w:rsid w:val="00AD5A91"/>
    <w:rsid w:val="00AD5AF3"/>
    <w:rsid w:val="00AE1605"/>
    <w:rsid w:val="00AE3EAF"/>
    <w:rsid w:val="00AE6642"/>
    <w:rsid w:val="00AE687E"/>
    <w:rsid w:val="00AF2956"/>
    <w:rsid w:val="00B04B85"/>
    <w:rsid w:val="00B066A1"/>
    <w:rsid w:val="00B0795D"/>
    <w:rsid w:val="00B10573"/>
    <w:rsid w:val="00B10BC7"/>
    <w:rsid w:val="00B1209F"/>
    <w:rsid w:val="00B13191"/>
    <w:rsid w:val="00B14422"/>
    <w:rsid w:val="00B23510"/>
    <w:rsid w:val="00B24520"/>
    <w:rsid w:val="00B2483E"/>
    <w:rsid w:val="00B41E90"/>
    <w:rsid w:val="00B449A3"/>
    <w:rsid w:val="00B450DE"/>
    <w:rsid w:val="00B45E41"/>
    <w:rsid w:val="00B46445"/>
    <w:rsid w:val="00B5014B"/>
    <w:rsid w:val="00B556D8"/>
    <w:rsid w:val="00B55928"/>
    <w:rsid w:val="00B57143"/>
    <w:rsid w:val="00B635D8"/>
    <w:rsid w:val="00B6499E"/>
    <w:rsid w:val="00B74DB3"/>
    <w:rsid w:val="00B775F4"/>
    <w:rsid w:val="00B80C2B"/>
    <w:rsid w:val="00B828AB"/>
    <w:rsid w:val="00B866A6"/>
    <w:rsid w:val="00B90229"/>
    <w:rsid w:val="00B914FF"/>
    <w:rsid w:val="00B95055"/>
    <w:rsid w:val="00B95E55"/>
    <w:rsid w:val="00B96AC8"/>
    <w:rsid w:val="00B9790E"/>
    <w:rsid w:val="00BA2958"/>
    <w:rsid w:val="00BA4E86"/>
    <w:rsid w:val="00BA6AEA"/>
    <w:rsid w:val="00BB55D1"/>
    <w:rsid w:val="00BC0E90"/>
    <w:rsid w:val="00BC187C"/>
    <w:rsid w:val="00BD0A3B"/>
    <w:rsid w:val="00BD1081"/>
    <w:rsid w:val="00BD455A"/>
    <w:rsid w:val="00BD509A"/>
    <w:rsid w:val="00BE0E43"/>
    <w:rsid w:val="00BE6203"/>
    <w:rsid w:val="00BF0798"/>
    <w:rsid w:val="00BF7925"/>
    <w:rsid w:val="00C046CD"/>
    <w:rsid w:val="00C05C51"/>
    <w:rsid w:val="00C202A7"/>
    <w:rsid w:val="00C20A0A"/>
    <w:rsid w:val="00C24620"/>
    <w:rsid w:val="00C24789"/>
    <w:rsid w:val="00C2635B"/>
    <w:rsid w:val="00C31CAC"/>
    <w:rsid w:val="00C32AF0"/>
    <w:rsid w:val="00C409C3"/>
    <w:rsid w:val="00C432D9"/>
    <w:rsid w:val="00C4485F"/>
    <w:rsid w:val="00C5271E"/>
    <w:rsid w:val="00C618D6"/>
    <w:rsid w:val="00C639B2"/>
    <w:rsid w:val="00C651B0"/>
    <w:rsid w:val="00C657E4"/>
    <w:rsid w:val="00C65870"/>
    <w:rsid w:val="00C66045"/>
    <w:rsid w:val="00C70EBC"/>
    <w:rsid w:val="00C74E43"/>
    <w:rsid w:val="00C750AE"/>
    <w:rsid w:val="00C943F4"/>
    <w:rsid w:val="00C94B47"/>
    <w:rsid w:val="00C975B9"/>
    <w:rsid w:val="00CA0F9A"/>
    <w:rsid w:val="00CA1581"/>
    <w:rsid w:val="00CA2FD1"/>
    <w:rsid w:val="00CA4112"/>
    <w:rsid w:val="00CA466A"/>
    <w:rsid w:val="00CB0E34"/>
    <w:rsid w:val="00CB1AF4"/>
    <w:rsid w:val="00CB25A2"/>
    <w:rsid w:val="00CB2DF2"/>
    <w:rsid w:val="00CC6CA4"/>
    <w:rsid w:val="00CC6EC3"/>
    <w:rsid w:val="00CD1330"/>
    <w:rsid w:val="00CD1D4E"/>
    <w:rsid w:val="00CD2761"/>
    <w:rsid w:val="00CD6FE4"/>
    <w:rsid w:val="00CE162B"/>
    <w:rsid w:val="00CE2415"/>
    <w:rsid w:val="00CE3783"/>
    <w:rsid w:val="00CE3EE8"/>
    <w:rsid w:val="00CE525D"/>
    <w:rsid w:val="00CE5B1F"/>
    <w:rsid w:val="00CE5ED4"/>
    <w:rsid w:val="00CF1AD5"/>
    <w:rsid w:val="00CF1F62"/>
    <w:rsid w:val="00CF75C1"/>
    <w:rsid w:val="00CF7946"/>
    <w:rsid w:val="00CF7A61"/>
    <w:rsid w:val="00D047E0"/>
    <w:rsid w:val="00D05910"/>
    <w:rsid w:val="00D06F5E"/>
    <w:rsid w:val="00D172E8"/>
    <w:rsid w:val="00D21084"/>
    <w:rsid w:val="00D22979"/>
    <w:rsid w:val="00D26EB3"/>
    <w:rsid w:val="00D302B5"/>
    <w:rsid w:val="00D333C5"/>
    <w:rsid w:val="00D34B25"/>
    <w:rsid w:val="00D360A8"/>
    <w:rsid w:val="00D41632"/>
    <w:rsid w:val="00D42766"/>
    <w:rsid w:val="00D4363D"/>
    <w:rsid w:val="00D44EA4"/>
    <w:rsid w:val="00D458A5"/>
    <w:rsid w:val="00D4697C"/>
    <w:rsid w:val="00D46D85"/>
    <w:rsid w:val="00D5124A"/>
    <w:rsid w:val="00D529F9"/>
    <w:rsid w:val="00D643D2"/>
    <w:rsid w:val="00D67031"/>
    <w:rsid w:val="00D72CBB"/>
    <w:rsid w:val="00D72E92"/>
    <w:rsid w:val="00D7721A"/>
    <w:rsid w:val="00D772A8"/>
    <w:rsid w:val="00D77353"/>
    <w:rsid w:val="00D814A8"/>
    <w:rsid w:val="00D8296C"/>
    <w:rsid w:val="00D84B92"/>
    <w:rsid w:val="00D85149"/>
    <w:rsid w:val="00D86047"/>
    <w:rsid w:val="00D86D60"/>
    <w:rsid w:val="00D907E6"/>
    <w:rsid w:val="00D90B9D"/>
    <w:rsid w:val="00D925AD"/>
    <w:rsid w:val="00DA2483"/>
    <w:rsid w:val="00DB0313"/>
    <w:rsid w:val="00DB3FC6"/>
    <w:rsid w:val="00DB5930"/>
    <w:rsid w:val="00DC036A"/>
    <w:rsid w:val="00DC2529"/>
    <w:rsid w:val="00DC3CDF"/>
    <w:rsid w:val="00DC514A"/>
    <w:rsid w:val="00DC6BCD"/>
    <w:rsid w:val="00DD3B6C"/>
    <w:rsid w:val="00DD5F07"/>
    <w:rsid w:val="00DD784A"/>
    <w:rsid w:val="00DE05B9"/>
    <w:rsid w:val="00DE3728"/>
    <w:rsid w:val="00DE3A3E"/>
    <w:rsid w:val="00DE6BCB"/>
    <w:rsid w:val="00DF10E7"/>
    <w:rsid w:val="00DF2AB6"/>
    <w:rsid w:val="00DF3381"/>
    <w:rsid w:val="00DF3439"/>
    <w:rsid w:val="00E010A0"/>
    <w:rsid w:val="00E01161"/>
    <w:rsid w:val="00E05582"/>
    <w:rsid w:val="00E06BE9"/>
    <w:rsid w:val="00E073BF"/>
    <w:rsid w:val="00E07469"/>
    <w:rsid w:val="00E10F90"/>
    <w:rsid w:val="00E1186E"/>
    <w:rsid w:val="00E13E50"/>
    <w:rsid w:val="00E14B9B"/>
    <w:rsid w:val="00E17744"/>
    <w:rsid w:val="00E215B4"/>
    <w:rsid w:val="00E257EA"/>
    <w:rsid w:val="00E25C9D"/>
    <w:rsid w:val="00E278A5"/>
    <w:rsid w:val="00E3157A"/>
    <w:rsid w:val="00E31C13"/>
    <w:rsid w:val="00E32206"/>
    <w:rsid w:val="00E33B4D"/>
    <w:rsid w:val="00E370F0"/>
    <w:rsid w:val="00E425BD"/>
    <w:rsid w:val="00E43EF9"/>
    <w:rsid w:val="00E45874"/>
    <w:rsid w:val="00E53679"/>
    <w:rsid w:val="00E60549"/>
    <w:rsid w:val="00E6439B"/>
    <w:rsid w:val="00E65C83"/>
    <w:rsid w:val="00E66466"/>
    <w:rsid w:val="00E67CB1"/>
    <w:rsid w:val="00E7010F"/>
    <w:rsid w:val="00E708B9"/>
    <w:rsid w:val="00E71F6F"/>
    <w:rsid w:val="00E73494"/>
    <w:rsid w:val="00E74A82"/>
    <w:rsid w:val="00E8545E"/>
    <w:rsid w:val="00E87DC0"/>
    <w:rsid w:val="00E90A83"/>
    <w:rsid w:val="00E9601E"/>
    <w:rsid w:val="00E96141"/>
    <w:rsid w:val="00EA0DC1"/>
    <w:rsid w:val="00EA2357"/>
    <w:rsid w:val="00EA544A"/>
    <w:rsid w:val="00EA70A6"/>
    <w:rsid w:val="00EC310F"/>
    <w:rsid w:val="00EC6141"/>
    <w:rsid w:val="00EC6282"/>
    <w:rsid w:val="00ED63AF"/>
    <w:rsid w:val="00ED743F"/>
    <w:rsid w:val="00EE3AFC"/>
    <w:rsid w:val="00EE5B7A"/>
    <w:rsid w:val="00EF0891"/>
    <w:rsid w:val="00EF5575"/>
    <w:rsid w:val="00EF588C"/>
    <w:rsid w:val="00F0075C"/>
    <w:rsid w:val="00F03EDE"/>
    <w:rsid w:val="00F06ACF"/>
    <w:rsid w:val="00F26137"/>
    <w:rsid w:val="00F26F18"/>
    <w:rsid w:val="00F331BE"/>
    <w:rsid w:val="00F3356F"/>
    <w:rsid w:val="00F347FF"/>
    <w:rsid w:val="00F34AB7"/>
    <w:rsid w:val="00F34B67"/>
    <w:rsid w:val="00F36D06"/>
    <w:rsid w:val="00F3762A"/>
    <w:rsid w:val="00F45034"/>
    <w:rsid w:val="00F46168"/>
    <w:rsid w:val="00F46277"/>
    <w:rsid w:val="00F463C0"/>
    <w:rsid w:val="00F50BC4"/>
    <w:rsid w:val="00F51D62"/>
    <w:rsid w:val="00F54505"/>
    <w:rsid w:val="00F54EF4"/>
    <w:rsid w:val="00F55880"/>
    <w:rsid w:val="00F566BD"/>
    <w:rsid w:val="00F56BE3"/>
    <w:rsid w:val="00F60875"/>
    <w:rsid w:val="00F64BE2"/>
    <w:rsid w:val="00F67C07"/>
    <w:rsid w:val="00F70FDB"/>
    <w:rsid w:val="00F72B2C"/>
    <w:rsid w:val="00F759B3"/>
    <w:rsid w:val="00F75BDF"/>
    <w:rsid w:val="00F778FA"/>
    <w:rsid w:val="00F80EA2"/>
    <w:rsid w:val="00F82185"/>
    <w:rsid w:val="00F84E28"/>
    <w:rsid w:val="00F862F0"/>
    <w:rsid w:val="00F943FC"/>
    <w:rsid w:val="00F975D5"/>
    <w:rsid w:val="00FA037B"/>
    <w:rsid w:val="00FA1787"/>
    <w:rsid w:val="00FA4077"/>
    <w:rsid w:val="00FA689B"/>
    <w:rsid w:val="00FB01BE"/>
    <w:rsid w:val="00FB14AF"/>
    <w:rsid w:val="00FB3810"/>
    <w:rsid w:val="00FB52FC"/>
    <w:rsid w:val="00FB67D5"/>
    <w:rsid w:val="00FD4008"/>
    <w:rsid w:val="00FD4562"/>
    <w:rsid w:val="00FD635E"/>
    <w:rsid w:val="00FD6949"/>
    <w:rsid w:val="00FE05AD"/>
    <w:rsid w:val="00FE317B"/>
    <w:rsid w:val="00FE3D73"/>
    <w:rsid w:val="00FF0859"/>
    <w:rsid w:val="00FF335F"/>
    <w:rsid w:val="00FF4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C6BBD69-CAE1-4B3C-AC1C-34704869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BC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E6BC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next w:val="a"/>
    <w:link w:val="20"/>
    <w:qFormat/>
    <w:rsid w:val="00DE6BCB"/>
    <w:pPr>
      <w:keepNext/>
      <w:keepLine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E6BCB"/>
    <w:pPr>
      <w:keepNext/>
      <w:keepLines/>
      <w:spacing w:after="120" w:line="240" w:lineRule="auto"/>
      <w:ind w:firstLine="709"/>
      <w:jc w:val="both"/>
      <w:outlineLvl w:val="2"/>
    </w:pPr>
    <w:rPr>
      <w:rFonts w:ascii="Arial" w:eastAsia="Times New Roman" w:hAnsi="Arial"/>
      <w:bCs/>
      <w:i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DE6BCB"/>
    <w:rPr>
      <w:rFonts w:ascii="Arial" w:eastAsia="Times New Roman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E6BCB"/>
    <w:rPr>
      <w:rFonts w:ascii="Arial" w:eastAsia="Times New Roman" w:hAnsi="Arial" w:cs="Arial"/>
      <w:bCs/>
      <w:i/>
      <w:sz w:val="24"/>
      <w:szCs w:val="26"/>
      <w:lang w:eastAsia="ru-RU"/>
    </w:rPr>
  </w:style>
  <w:style w:type="paragraph" w:customStyle="1" w:styleId="a3">
    <w:name w:val="Текст документа"/>
    <w:basedOn w:val="a4"/>
    <w:link w:val="a5"/>
    <w:autoRedefine/>
    <w:rsid w:val="00A95B35"/>
    <w:pPr>
      <w:spacing w:after="0"/>
      <w:ind w:right="-1" w:firstLine="709"/>
      <w:jc w:val="both"/>
    </w:pPr>
    <w:rPr>
      <w:rFonts w:eastAsia="Verdana"/>
      <w:sz w:val="28"/>
      <w:szCs w:val="28"/>
    </w:rPr>
  </w:style>
  <w:style w:type="character" w:customStyle="1" w:styleId="a5">
    <w:name w:val="Текст документа Знак"/>
    <w:link w:val="a3"/>
    <w:rsid w:val="00A95B35"/>
    <w:rPr>
      <w:rFonts w:ascii="Times New Roman" w:eastAsia="Verdana" w:hAnsi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DE6BCB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DE6BC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Title"/>
    <w:basedOn w:val="a"/>
    <w:link w:val="a7"/>
    <w:qFormat/>
    <w:rsid w:val="00DE6BC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Название Знак"/>
    <w:link w:val="a6"/>
    <w:rsid w:val="00DE6B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uiPriority w:val="99"/>
    <w:unhideWhenUsed/>
    <w:rsid w:val="0090384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E317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E317B"/>
    <w:rPr>
      <w:rFonts w:ascii="Tahoma" w:hAnsi="Tahoma" w:cs="Tahoma"/>
      <w:sz w:val="16"/>
      <w:szCs w:val="16"/>
      <w:lang w:eastAsia="en-US"/>
    </w:rPr>
  </w:style>
  <w:style w:type="paragraph" w:styleId="ab">
    <w:name w:val="Body Text Indent"/>
    <w:basedOn w:val="a"/>
    <w:link w:val="ac"/>
    <w:semiHidden/>
    <w:rsid w:val="00A1146F"/>
    <w:pPr>
      <w:spacing w:after="0" w:line="240" w:lineRule="auto"/>
      <w:ind w:left="5580"/>
    </w:pPr>
    <w:rPr>
      <w:rFonts w:ascii="Times New Roman" w:eastAsia="Times New Roman" w:hAnsi="Times New Roman"/>
      <w:sz w:val="28"/>
      <w:szCs w:val="28"/>
    </w:rPr>
  </w:style>
  <w:style w:type="character" w:customStyle="1" w:styleId="ac">
    <w:name w:val="Основной текст с отступом Знак"/>
    <w:link w:val="ab"/>
    <w:semiHidden/>
    <w:rsid w:val="00A1146F"/>
    <w:rPr>
      <w:rFonts w:ascii="Times New Roman" w:eastAsia="Times New Roman" w:hAnsi="Times New Roman"/>
      <w:sz w:val="28"/>
      <w:szCs w:val="28"/>
    </w:rPr>
  </w:style>
  <w:style w:type="paragraph" w:styleId="ad">
    <w:name w:val="List Paragraph"/>
    <w:basedOn w:val="a"/>
    <w:uiPriority w:val="34"/>
    <w:qFormat/>
    <w:rsid w:val="00684CD5"/>
    <w:pPr>
      <w:ind w:left="720"/>
      <w:contextualSpacing/>
    </w:pPr>
  </w:style>
  <w:style w:type="character" w:styleId="ae">
    <w:name w:val="Strong"/>
    <w:uiPriority w:val="22"/>
    <w:qFormat/>
    <w:rsid w:val="007C4A78"/>
    <w:rPr>
      <w:b/>
      <w:bCs/>
    </w:rPr>
  </w:style>
  <w:style w:type="character" w:customStyle="1" w:styleId="hgkelc">
    <w:name w:val="hgkelc"/>
    <w:basedOn w:val="a0"/>
    <w:rsid w:val="00605FCC"/>
  </w:style>
  <w:style w:type="character" w:styleId="af">
    <w:name w:val="Emphasis"/>
    <w:uiPriority w:val="20"/>
    <w:qFormat/>
    <w:rsid w:val="00605F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02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76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170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9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915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9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563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83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1973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1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0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49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81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5361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1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35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444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79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288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399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24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2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3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6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8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06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087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9662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6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78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729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812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76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4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36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79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30358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9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04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5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6179">
              <w:marLeft w:val="0"/>
              <w:marRight w:val="22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614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104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50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51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229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230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7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3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60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11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276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6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2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090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9747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8029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9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06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812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51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93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9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82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19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4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3773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4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62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17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2121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8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853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54901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9103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2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21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295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90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4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556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484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1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94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968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5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2107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55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859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217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fazlutdinova</dc:creator>
  <cp:lastModifiedBy>Кабирова Раушания Амеровна</cp:lastModifiedBy>
  <cp:revision>65</cp:revision>
  <cp:lastPrinted>2023-08-21T10:28:00Z</cp:lastPrinted>
  <dcterms:created xsi:type="dcterms:W3CDTF">2024-05-21T11:14:00Z</dcterms:created>
  <dcterms:modified xsi:type="dcterms:W3CDTF">2024-11-07T07:28:00Z</dcterms:modified>
</cp:coreProperties>
</file>