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EBA" w:rsidRPr="00DF2AA2" w:rsidRDefault="004757A0" w:rsidP="00DF2AA2">
      <w:pPr>
        <w:ind w:firstLine="0"/>
        <w:rPr>
          <w:rFonts w:ascii="Times New Roman" w:hAnsi="Times New Roman"/>
          <w:sz w:val="28"/>
          <w:szCs w:val="28"/>
        </w:rPr>
      </w:pPr>
      <w:r w:rsidRPr="00DF2AA2">
        <w:rPr>
          <w:rFonts w:ascii="Times New Roman" w:hAnsi="Times New Roman"/>
          <w:sz w:val="28"/>
          <w:szCs w:val="28"/>
        </w:rPr>
        <w:t xml:space="preserve">Годовой отчет за 2020 год Совета сельского поселения </w:t>
      </w:r>
      <w:proofErr w:type="spellStart"/>
      <w:r w:rsidRPr="00DF2AA2">
        <w:rPr>
          <w:rFonts w:ascii="Times New Roman" w:hAnsi="Times New Roman"/>
          <w:sz w:val="28"/>
          <w:szCs w:val="28"/>
        </w:rPr>
        <w:t>Арслановский</w:t>
      </w:r>
      <w:proofErr w:type="spellEnd"/>
      <w:r w:rsidRPr="00DF2AA2">
        <w:rPr>
          <w:rFonts w:ascii="Times New Roman" w:hAnsi="Times New Roman"/>
          <w:sz w:val="28"/>
          <w:szCs w:val="28"/>
        </w:rPr>
        <w:t xml:space="preserve"> </w:t>
      </w:r>
      <w:r w:rsidR="00DF2AA2" w:rsidRPr="00DF2AA2">
        <w:rPr>
          <w:rFonts w:ascii="Times New Roman" w:hAnsi="Times New Roman"/>
          <w:sz w:val="28"/>
          <w:szCs w:val="28"/>
        </w:rPr>
        <w:t>сельсовет муниципального</w:t>
      </w:r>
      <w:r w:rsidRPr="00DF2AA2"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 w:rsidRPr="00DF2AA2">
        <w:rPr>
          <w:rFonts w:ascii="Times New Roman" w:hAnsi="Times New Roman"/>
          <w:sz w:val="28"/>
          <w:szCs w:val="28"/>
        </w:rPr>
        <w:t>Кигинский</w:t>
      </w:r>
      <w:proofErr w:type="spellEnd"/>
      <w:r w:rsidRPr="00DF2AA2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DF2AA2" w:rsidRPr="00DF2AA2" w:rsidRDefault="00DF2AA2">
      <w:pPr>
        <w:ind w:firstLine="360"/>
        <w:jc w:val="center"/>
        <w:rPr>
          <w:sz w:val="28"/>
          <w:szCs w:val="28"/>
        </w:rPr>
      </w:pPr>
    </w:p>
    <w:p w:rsidR="00DF2AA2" w:rsidRPr="00DF2AA2" w:rsidRDefault="004757A0" w:rsidP="00D43171">
      <w:pPr>
        <w:ind w:firstLine="36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DF2AA2">
        <w:rPr>
          <w:rFonts w:ascii="Times New Roman" w:hAnsi="Times New Roman"/>
          <w:sz w:val="28"/>
          <w:szCs w:val="28"/>
        </w:rPr>
        <w:t>Хэерле</w:t>
      </w:r>
      <w:proofErr w:type="spellEnd"/>
      <w:r w:rsidRPr="00DF2AA2">
        <w:rPr>
          <w:rFonts w:ascii="Times New Roman" w:hAnsi="Times New Roman"/>
          <w:sz w:val="28"/>
          <w:szCs w:val="28"/>
        </w:rPr>
        <w:t xml:space="preserve"> кон, </w:t>
      </w:r>
      <w:proofErr w:type="spellStart"/>
      <w:r w:rsidRPr="00DF2AA2">
        <w:rPr>
          <w:rFonts w:ascii="Times New Roman" w:hAnsi="Times New Roman"/>
          <w:sz w:val="28"/>
          <w:szCs w:val="28"/>
        </w:rPr>
        <w:t>хормэтле</w:t>
      </w:r>
      <w:proofErr w:type="spellEnd"/>
      <w:r w:rsidR="00DF2AA2" w:rsidRPr="00DF2A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F2AA2" w:rsidRPr="00DF2AA2">
        <w:rPr>
          <w:rFonts w:ascii="Times New Roman" w:hAnsi="Times New Roman"/>
          <w:sz w:val="28"/>
          <w:szCs w:val="28"/>
        </w:rPr>
        <w:t>депутатлар</w:t>
      </w:r>
      <w:proofErr w:type="spellEnd"/>
      <w:r w:rsidR="00DF2AA2" w:rsidRPr="00DF2AA2">
        <w:rPr>
          <w:rFonts w:ascii="Times New Roman" w:hAnsi="Times New Roman"/>
          <w:sz w:val="28"/>
          <w:szCs w:val="28"/>
        </w:rPr>
        <w:t xml:space="preserve">, </w:t>
      </w:r>
      <w:r w:rsidR="00D43171">
        <w:rPr>
          <w:rFonts w:ascii="Times New Roman" w:hAnsi="Times New Roman"/>
          <w:sz w:val="28"/>
          <w:szCs w:val="28"/>
        </w:rPr>
        <w:t>президиум,</w:t>
      </w:r>
      <w:r w:rsidRPr="00DF2A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3171">
        <w:rPr>
          <w:rFonts w:ascii="Times New Roman" w:hAnsi="Times New Roman"/>
          <w:sz w:val="28"/>
          <w:szCs w:val="28"/>
        </w:rPr>
        <w:t>хормэтле</w:t>
      </w:r>
      <w:proofErr w:type="spellEnd"/>
      <w:r w:rsidR="00D431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2AA2">
        <w:rPr>
          <w:rFonts w:ascii="Times New Roman" w:hAnsi="Times New Roman"/>
          <w:sz w:val="28"/>
          <w:szCs w:val="28"/>
        </w:rPr>
        <w:t>коллегалар</w:t>
      </w:r>
      <w:proofErr w:type="spellEnd"/>
      <w:r w:rsidRPr="00DF2A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2AA2">
        <w:rPr>
          <w:rFonts w:ascii="Times New Roman" w:hAnsi="Times New Roman"/>
          <w:sz w:val="28"/>
          <w:szCs w:val="28"/>
        </w:rPr>
        <w:t>хэм</w:t>
      </w:r>
      <w:proofErr w:type="spellEnd"/>
      <w:r w:rsidRPr="00DF2A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2AA2">
        <w:rPr>
          <w:rFonts w:ascii="Times New Roman" w:hAnsi="Times New Roman"/>
          <w:sz w:val="28"/>
          <w:szCs w:val="28"/>
        </w:rPr>
        <w:t>сакырылган</w:t>
      </w:r>
      <w:proofErr w:type="spellEnd"/>
      <w:r w:rsidRPr="00DF2A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2AA2">
        <w:rPr>
          <w:rFonts w:ascii="Times New Roman" w:hAnsi="Times New Roman"/>
          <w:sz w:val="28"/>
          <w:szCs w:val="28"/>
        </w:rPr>
        <w:t>кунаклар</w:t>
      </w:r>
      <w:proofErr w:type="spellEnd"/>
      <w:r w:rsidRPr="00DF2AA2">
        <w:rPr>
          <w:rFonts w:ascii="Times New Roman" w:hAnsi="Times New Roman"/>
          <w:sz w:val="28"/>
          <w:szCs w:val="28"/>
        </w:rPr>
        <w:t>!</w:t>
      </w:r>
    </w:p>
    <w:p w:rsidR="00605EBA" w:rsidRPr="00DF2AA2" w:rsidRDefault="00DF2AA2" w:rsidP="00DF2AA2">
      <w:pPr>
        <w:jc w:val="center"/>
        <w:rPr>
          <w:rFonts w:ascii="Times New Roman" w:hAnsi="Times New Roman"/>
          <w:sz w:val="28"/>
          <w:szCs w:val="28"/>
        </w:rPr>
      </w:pPr>
      <w:r w:rsidRPr="00DF2AA2">
        <w:rPr>
          <w:rFonts w:ascii="Times New Roman" w:hAnsi="Times New Roman"/>
          <w:sz w:val="28"/>
          <w:szCs w:val="28"/>
        </w:rPr>
        <w:t xml:space="preserve">Добрый день, уважаемые депутаты, </w:t>
      </w:r>
      <w:r w:rsidR="00D43171">
        <w:rPr>
          <w:rFonts w:ascii="Times New Roman" w:hAnsi="Times New Roman"/>
          <w:sz w:val="28"/>
          <w:szCs w:val="28"/>
        </w:rPr>
        <w:t>президиум</w:t>
      </w:r>
      <w:r w:rsidR="004757A0" w:rsidRPr="00DF2AA2">
        <w:rPr>
          <w:rFonts w:ascii="Times New Roman" w:hAnsi="Times New Roman"/>
          <w:sz w:val="28"/>
          <w:szCs w:val="28"/>
        </w:rPr>
        <w:t xml:space="preserve">, коллеги и </w:t>
      </w:r>
      <w:r w:rsidRPr="00DF2AA2">
        <w:rPr>
          <w:rFonts w:ascii="Times New Roman" w:hAnsi="Times New Roman"/>
          <w:sz w:val="28"/>
          <w:szCs w:val="28"/>
        </w:rPr>
        <w:t xml:space="preserve">приглашенные </w:t>
      </w:r>
      <w:r w:rsidR="004757A0" w:rsidRPr="00DF2AA2">
        <w:rPr>
          <w:rFonts w:ascii="Times New Roman" w:hAnsi="Times New Roman"/>
          <w:sz w:val="28"/>
          <w:szCs w:val="28"/>
        </w:rPr>
        <w:t>гости!</w:t>
      </w:r>
    </w:p>
    <w:p w:rsidR="00605EBA" w:rsidRPr="00DF2AA2" w:rsidRDefault="00D04FDA">
      <w:pPr>
        <w:ind w:firstLine="260"/>
        <w:rPr>
          <w:sz w:val="28"/>
          <w:szCs w:val="28"/>
        </w:rPr>
      </w:pPr>
      <w:r w:rsidRPr="00D04FDA">
        <w:rPr>
          <w:rFonts w:ascii="Times New Roman" w:hAnsi="Times New Roman"/>
          <w:b/>
          <w:i/>
          <w:sz w:val="28"/>
          <w:szCs w:val="28"/>
        </w:rPr>
        <w:t>Слайд-1</w:t>
      </w:r>
      <w:r w:rsidRPr="00D04FDA">
        <w:rPr>
          <w:rFonts w:ascii="Times New Roman" w:hAnsi="Times New Roman"/>
          <w:sz w:val="28"/>
          <w:szCs w:val="28"/>
        </w:rPr>
        <w:t xml:space="preserve"> </w:t>
      </w:r>
      <w:r w:rsidR="00D43171">
        <w:rPr>
          <w:rFonts w:ascii="Times New Roman" w:hAnsi="Times New Roman"/>
          <w:sz w:val="28"/>
          <w:szCs w:val="28"/>
        </w:rPr>
        <w:t>Дорогие друзья, с</w:t>
      </w:r>
      <w:r w:rsidR="004757A0" w:rsidRPr="00DF2AA2">
        <w:rPr>
          <w:rFonts w:ascii="Times New Roman" w:hAnsi="Times New Roman"/>
          <w:sz w:val="28"/>
          <w:szCs w:val="28"/>
        </w:rPr>
        <w:t>егодня мы собрались здесь для того, чтобы подвести итоги проделанной работы в ушедшем 2020 году и обсудить перечень мероприятий на 2021 год. Отчитываясь о проделанной работе сельского поселения за 2020 год, хочу отметить, что такие отчеты – это не простая традиция, а жизненная необходимость, поскольку на них наглядно видно не только что уже сделано, но главное, что еще нужно сделать для наших жителей.</w:t>
      </w:r>
    </w:p>
    <w:p w:rsidR="00605EBA" w:rsidRPr="00DF2AA2" w:rsidRDefault="00603CEF" w:rsidP="00603CEF">
      <w:pPr>
        <w:ind w:firstLine="0"/>
        <w:rPr>
          <w:sz w:val="28"/>
          <w:szCs w:val="28"/>
        </w:rPr>
      </w:pPr>
      <w:r w:rsidRPr="00603CEF">
        <w:rPr>
          <w:rFonts w:ascii="Times New Roman" w:hAnsi="Times New Roman"/>
          <w:b/>
          <w:i/>
          <w:sz w:val="28"/>
          <w:szCs w:val="28"/>
        </w:rPr>
        <w:t>Слайд-2</w:t>
      </w:r>
      <w:r>
        <w:rPr>
          <w:rFonts w:ascii="Times New Roman" w:hAnsi="Times New Roman"/>
          <w:sz w:val="28"/>
          <w:szCs w:val="28"/>
        </w:rPr>
        <w:t xml:space="preserve"> </w:t>
      </w:r>
      <w:r w:rsidR="004757A0" w:rsidRPr="00DF2AA2">
        <w:rPr>
          <w:rFonts w:ascii="Times New Roman" w:hAnsi="Times New Roman"/>
          <w:sz w:val="28"/>
          <w:szCs w:val="28"/>
        </w:rPr>
        <w:t>Местное самоуправление – одна из форм народовластия в современной России. На сегодняшний день в Российской Федерации продолжается формирование правовой базы для осуществления местного самоуправления, реализуется их полномочия по решению вопросов местного значения.</w:t>
      </w:r>
    </w:p>
    <w:p w:rsidR="00D04FDA" w:rsidRDefault="004757A0">
      <w:pPr>
        <w:ind w:firstLine="360"/>
        <w:rPr>
          <w:rFonts w:ascii="Times New Roman" w:hAnsi="Times New Roman"/>
          <w:sz w:val="28"/>
          <w:szCs w:val="28"/>
        </w:rPr>
      </w:pPr>
      <w:r w:rsidRPr="00DF2AA2">
        <w:rPr>
          <w:rFonts w:ascii="Times New Roman" w:hAnsi="Times New Roman"/>
          <w:sz w:val="28"/>
          <w:szCs w:val="28"/>
        </w:rPr>
        <w:t xml:space="preserve">Высшим органом сельского поселения </w:t>
      </w:r>
      <w:proofErr w:type="spellStart"/>
      <w:r w:rsidRPr="00DF2AA2">
        <w:rPr>
          <w:rFonts w:ascii="Times New Roman" w:hAnsi="Times New Roman"/>
          <w:sz w:val="28"/>
          <w:szCs w:val="28"/>
        </w:rPr>
        <w:t>Арслановский</w:t>
      </w:r>
      <w:proofErr w:type="spellEnd"/>
      <w:r w:rsidRPr="00DF2AA2">
        <w:rPr>
          <w:rFonts w:ascii="Times New Roman" w:hAnsi="Times New Roman"/>
          <w:sz w:val="28"/>
          <w:szCs w:val="28"/>
        </w:rPr>
        <w:t xml:space="preserve"> сельсовет является Заседание депутатов Совета сельского поселения, которое непосредственно выражает волю всего населения муниципального образования, принимает от его имени решения, действующие на всей территории сельского поселения </w:t>
      </w:r>
      <w:proofErr w:type="spellStart"/>
      <w:r w:rsidRPr="00DF2AA2">
        <w:rPr>
          <w:rFonts w:ascii="Times New Roman" w:hAnsi="Times New Roman"/>
          <w:sz w:val="28"/>
          <w:szCs w:val="28"/>
        </w:rPr>
        <w:t>Арслановский</w:t>
      </w:r>
      <w:proofErr w:type="spellEnd"/>
      <w:r w:rsidRPr="00DF2AA2">
        <w:rPr>
          <w:rFonts w:ascii="Times New Roman" w:hAnsi="Times New Roman"/>
          <w:sz w:val="28"/>
          <w:szCs w:val="28"/>
        </w:rPr>
        <w:t xml:space="preserve"> сельсовет. В своей работе Совет руководствовался нормами федерального и регионального законодательства, Положениями Федерального закона № 131 «Об общих принципах организации местного самоуправления в Российской Федерации и Закона «О местном самоуправлении в Республике Башкортостан», Уставом сельского поселения, Регламентом Совета депутатов, а </w:t>
      </w:r>
      <w:r w:rsidR="00AB44DC" w:rsidRPr="00DF2AA2">
        <w:rPr>
          <w:rFonts w:ascii="Times New Roman" w:hAnsi="Times New Roman"/>
          <w:sz w:val="28"/>
          <w:szCs w:val="28"/>
        </w:rPr>
        <w:t>также</w:t>
      </w:r>
      <w:r w:rsidRPr="00DF2AA2">
        <w:rPr>
          <w:rFonts w:ascii="Times New Roman" w:hAnsi="Times New Roman"/>
          <w:sz w:val="28"/>
          <w:szCs w:val="28"/>
        </w:rPr>
        <w:t xml:space="preserve"> годовым планом деятельности в тесном взаимодействии с Советом депутатов района и </w:t>
      </w:r>
      <w:r w:rsidR="00AB44DC" w:rsidRPr="00DF2AA2">
        <w:rPr>
          <w:rFonts w:ascii="Times New Roman" w:hAnsi="Times New Roman"/>
          <w:sz w:val="28"/>
          <w:szCs w:val="28"/>
        </w:rPr>
        <w:t>администрацией района,</w:t>
      </w:r>
      <w:r w:rsidRPr="00DF2AA2">
        <w:rPr>
          <w:rFonts w:ascii="Times New Roman" w:hAnsi="Times New Roman"/>
          <w:sz w:val="28"/>
          <w:szCs w:val="28"/>
        </w:rPr>
        <w:t xml:space="preserve"> и ее структурными подразделениями. </w:t>
      </w:r>
    </w:p>
    <w:p w:rsidR="00605EBA" w:rsidRPr="00DF2AA2" w:rsidRDefault="00603CEF">
      <w:pPr>
        <w:ind w:firstLine="360"/>
        <w:rPr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i/>
          <w:sz w:val="28"/>
          <w:szCs w:val="28"/>
        </w:rPr>
        <w:t>Слайд-3</w:t>
      </w:r>
      <w:r w:rsidRPr="00603CEF">
        <w:rPr>
          <w:rFonts w:ascii="Times New Roman" w:hAnsi="Times New Roman"/>
          <w:sz w:val="28"/>
          <w:szCs w:val="28"/>
        </w:rPr>
        <w:t xml:space="preserve"> </w:t>
      </w:r>
      <w:r w:rsidR="004757A0" w:rsidRPr="00DF2AA2">
        <w:rPr>
          <w:rFonts w:ascii="Times New Roman" w:hAnsi="Times New Roman"/>
          <w:sz w:val="28"/>
          <w:szCs w:val="28"/>
        </w:rPr>
        <w:t xml:space="preserve">Действующий Совет депутатов сельского поселения </w:t>
      </w:r>
      <w:proofErr w:type="spellStart"/>
      <w:r w:rsidR="004757A0" w:rsidRPr="00DF2AA2">
        <w:rPr>
          <w:rFonts w:ascii="Times New Roman" w:hAnsi="Times New Roman"/>
          <w:sz w:val="28"/>
          <w:szCs w:val="28"/>
        </w:rPr>
        <w:t>Арслановский</w:t>
      </w:r>
      <w:proofErr w:type="spellEnd"/>
      <w:r w:rsidR="004757A0" w:rsidRPr="00DF2AA2">
        <w:rPr>
          <w:rFonts w:ascii="Times New Roman" w:hAnsi="Times New Roman"/>
          <w:sz w:val="28"/>
          <w:szCs w:val="28"/>
        </w:rPr>
        <w:t xml:space="preserve"> сельсовет был сформирован на муниципальных выборах в сентябре 2019 года. В настоящее время Совет состоит из 10 депутатов, представляющих интересы 10 округов.</w:t>
      </w:r>
    </w:p>
    <w:p w:rsidR="00605EBA" w:rsidRPr="00DF2AA2" w:rsidRDefault="00603CEF">
      <w:pPr>
        <w:ind w:firstLine="360"/>
        <w:rPr>
          <w:rFonts w:ascii="Times New Roman" w:hAnsi="Times New Roman"/>
          <w:sz w:val="28"/>
          <w:szCs w:val="28"/>
        </w:rPr>
      </w:pPr>
      <w:r w:rsidRPr="00603CEF">
        <w:rPr>
          <w:rFonts w:ascii="Times New Roman" w:hAnsi="Times New Roman"/>
          <w:b/>
          <w:i/>
          <w:sz w:val="28"/>
          <w:szCs w:val="28"/>
        </w:rPr>
        <w:t>Слайд-4</w:t>
      </w:r>
      <w:r w:rsidRPr="00603CE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757A0" w:rsidRPr="00DF2AA2">
        <w:rPr>
          <w:rFonts w:ascii="Times New Roman" w:hAnsi="Times New Roman"/>
          <w:sz w:val="28"/>
          <w:szCs w:val="28"/>
        </w:rPr>
        <w:t>В</w:t>
      </w:r>
      <w:proofErr w:type="gramEnd"/>
      <w:r w:rsidR="004757A0" w:rsidRPr="00DF2AA2">
        <w:rPr>
          <w:rFonts w:ascii="Times New Roman" w:hAnsi="Times New Roman"/>
          <w:sz w:val="28"/>
          <w:szCs w:val="28"/>
        </w:rPr>
        <w:t xml:space="preserve"> составе Совета депутатов сельского поселения 7 мужчин и 3 женщины, 3 из 10 депутатов имеют высшее образование. </w:t>
      </w:r>
    </w:p>
    <w:p w:rsidR="00605EBA" w:rsidRPr="00DF2AA2" w:rsidRDefault="004757A0">
      <w:pPr>
        <w:ind w:firstLine="360"/>
        <w:rPr>
          <w:sz w:val="28"/>
          <w:szCs w:val="28"/>
        </w:rPr>
      </w:pPr>
      <w:r w:rsidRPr="00DF2AA2">
        <w:rPr>
          <w:rFonts w:ascii="Times New Roman" w:hAnsi="Times New Roman"/>
          <w:sz w:val="28"/>
          <w:szCs w:val="28"/>
        </w:rPr>
        <w:t>В составе Совета работает 4 постоянных депутатских комиссий</w:t>
      </w:r>
      <w:r>
        <w:rPr>
          <w:rFonts w:ascii="Times New Roman" w:hAnsi="Times New Roman"/>
          <w:sz w:val="28"/>
          <w:szCs w:val="28"/>
        </w:rPr>
        <w:t>, это</w:t>
      </w:r>
      <w:r w:rsidRPr="00DF2AA2">
        <w:rPr>
          <w:rFonts w:ascii="Times New Roman" w:hAnsi="Times New Roman"/>
          <w:sz w:val="28"/>
          <w:szCs w:val="28"/>
        </w:rPr>
        <w:t>:</w:t>
      </w:r>
    </w:p>
    <w:p w:rsidR="00605EBA" w:rsidRPr="00DF2AA2" w:rsidRDefault="00603CEF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Слайд-5</w:t>
      </w:r>
      <w:r w:rsidRPr="00603CEF">
        <w:rPr>
          <w:rFonts w:ascii="Times New Roman" w:hAnsi="Times New Roman"/>
          <w:sz w:val="28"/>
          <w:szCs w:val="28"/>
        </w:rPr>
        <w:t xml:space="preserve"> </w:t>
      </w:r>
      <w:r w:rsidR="004757A0" w:rsidRPr="00DF2AA2">
        <w:rPr>
          <w:rFonts w:ascii="Times New Roman" w:hAnsi="Times New Roman"/>
          <w:sz w:val="28"/>
          <w:szCs w:val="28"/>
        </w:rPr>
        <w:t xml:space="preserve">1. Постоянная комиссия по бюджету, налогам, вопросам муниципальной собственности; Председателем комиссии является </w:t>
      </w:r>
      <w:proofErr w:type="spellStart"/>
      <w:r w:rsidR="004757A0" w:rsidRPr="00DF2AA2">
        <w:rPr>
          <w:rFonts w:ascii="Times New Roman" w:hAnsi="Times New Roman"/>
          <w:sz w:val="28"/>
          <w:szCs w:val="28"/>
        </w:rPr>
        <w:t>Юмагужин</w:t>
      </w:r>
      <w:proofErr w:type="spellEnd"/>
      <w:r w:rsidR="004757A0" w:rsidRPr="00DF2AA2">
        <w:rPr>
          <w:rFonts w:ascii="Times New Roman" w:hAnsi="Times New Roman"/>
          <w:sz w:val="28"/>
          <w:szCs w:val="28"/>
        </w:rPr>
        <w:t xml:space="preserve"> Ильшат </w:t>
      </w:r>
      <w:proofErr w:type="spellStart"/>
      <w:r w:rsidR="004757A0" w:rsidRPr="00DF2AA2">
        <w:rPr>
          <w:rFonts w:ascii="Times New Roman" w:hAnsi="Times New Roman"/>
          <w:sz w:val="28"/>
          <w:szCs w:val="28"/>
        </w:rPr>
        <w:t>Салимьянович</w:t>
      </w:r>
      <w:proofErr w:type="spellEnd"/>
    </w:p>
    <w:p w:rsidR="00605EBA" w:rsidRPr="00DF2AA2" w:rsidRDefault="004757A0">
      <w:pPr>
        <w:ind w:firstLine="360"/>
        <w:rPr>
          <w:rFonts w:ascii="Times New Roman" w:hAnsi="Times New Roman"/>
          <w:sz w:val="28"/>
          <w:szCs w:val="28"/>
        </w:rPr>
      </w:pPr>
      <w:r w:rsidRPr="00DF2AA2">
        <w:rPr>
          <w:rFonts w:ascii="Times New Roman" w:hAnsi="Times New Roman"/>
          <w:sz w:val="28"/>
          <w:szCs w:val="28"/>
        </w:rPr>
        <w:t xml:space="preserve">2. Постоянная комиссия по развитию предпринимательства, земельным вопросам, благоустройству и экологии; Председателем является </w:t>
      </w:r>
      <w:proofErr w:type="spellStart"/>
      <w:r w:rsidRPr="00DF2AA2">
        <w:rPr>
          <w:rFonts w:ascii="Times New Roman" w:hAnsi="Times New Roman"/>
          <w:sz w:val="28"/>
          <w:szCs w:val="28"/>
        </w:rPr>
        <w:t>Мухаметдинов</w:t>
      </w:r>
      <w:proofErr w:type="spellEnd"/>
      <w:r w:rsidRPr="00DF2A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2AA2">
        <w:rPr>
          <w:rFonts w:ascii="Times New Roman" w:hAnsi="Times New Roman"/>
          <w:sz w:val="28"/>
          <w:szCs w:val="28"/>
        </w:rPr>
        <w:t>Нуриман</w:t>
      </w:r>
      <w:proofErr w:type="spellEnd"/>
      <w:r w:rsidRPr="00DF2A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2AA2">
        <w:rPr>
          <w:rFonts w:ascii="Times New Roman" w:hAnsi="Times New Roman"/>
          <w:sz w:val="28"/>
          <w:szCs w:val="28"/>
        </w:rPr>
        <w:t>Нуруллович</w:t>
      </w:r>
      <w:proofErr w:type="spellEnd"/>
    </w:p>
    <w:p w:rsidR="00605EBA" w:rsidRPr="00DF2AA2" w:rsidRDefault="004757A0">
      <w:pPr>
        <w:ind w:firstLine="360"/>
        <w:rPr>
          <w:sz w:val="28"/>
          <w:szCs w:val="28"/>
        </w:rPr>
      </w:pPr>
      <w:r w:rsidRPr="00DF2AA2">
        <w:rPr>
          <w:rFonts w:ascii="Times New Roman" w:hAnsi="Times New Roman"/>
          <w:sz w:val="28"/>
          <w:szCs w:val="28"/>
        </w:rPr>
        <w:t xml:space="preserve">3. Постоянная комиссия по социально – гуманитарным вопросам. Председатель комиссии </w:t>
      </w:r>
      <w:proofErr w:type="spellStart"/>
      <w:r w:rsidRPr="00DF2AA2">
        <w:rPr>
          <w:rFonts w:ascii="Times New Roman" w:hAnsi="Times New Roman"/>
          <w:sz w:val="28"/>
          <w:szCs w:val="28"/>
        </w:rPr>
        <w:t>Валиуллина</w:t>
      </w:r>
      <w:proofErr w:type="spellEnd"/>
      <w:r w:rsidRPr="00DF2A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2AA2">
        <w:rPr>
          <w:rFonts w:ascii="Times New Roman" w:hAnsi="Times New Roman"/>
          <w:sz w:val="28"/>
          <w:szCs w:val="28"/>
        </w:rPr>
        <w:t>Гульфия</w:t>
      </w:r>
      <w:proofErr w:type="spellEnd"/>
      <w:r w:rsidRPr="00DF2A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2AA2">
        <w:rPr>
          <w:rFonts w:ascii="Times New Roman" w:hAnsi="Times New Roman"/>
          <w:sz w:val="28"/>
          <w:szCs w:val="28"/>
        </w:rPr>
        <w:t>Янтуровна</w:t>
      </w:r>
      <w:proofErr w:type="spellEnd"/>
      <w:r w:rsidRPr="00DF2AA2">
        <w:rPr>
          <w:rFonts w:ascii="Times New Roman" w:hAnsi="Times New Roman"/>
          <w:sz w:val="28"/>
          <w:szCs w:val="28"/>
        </w:rPr>
        <w:t>.</w:t>
      </w:r>
    </w:p>
    <w:p w:rsidR="00605EBA" w:rsidRPr="00DF2AA2" w:rsidRDefault="004757A0">
      <w:pPr>
        <w:ind w:firstLine="360"/>
        <w:rPr>
          <w:sz w:val="28"/>
          <w:szCs w:val="28"/>
        </w:rPr>
      </w:pPr>
      <w:r w:rsidRPr="00DF2AA2">
        <w:rPr>
          <w:rFonts w:ascii="Times New Roman" w:hAnsi="Times New Roman"/>
          <w:sz w:val="28"/>
          <w:szCs w:val="28"/>
        </w:rPr>
        <w:lastRenderedPageBreak/>
        <w:t xml:space="preserve">4. Комиссия по соблюдению Регламента Совета, статуса и этики депутатов. Председателем является </w:t>
      </w:r>
      <w:proofErr w:type="spellStart"/>
      <w:r w:rsidRPr="00DF2AA2">
        <w:rPr>
          <w:rFonts w:ascii="Times New Roman" w:hAnsi="Times New Roman"/>
          <w:sz w:val="28"/>
          <w:szCs w:val="28"/>
        </w:rPr>
        <w:t>Нусратуллина</w:t>
      </w:r>
      <w:proofErr w:type="spellEnd"/>
      <w:r w:rsidRPr="00DF2A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2AA2">
        <w:rPr>
          <w:rFonts w:ascii="Times New Roman" w:hAnsi="Times New Roman"/>
          <w:sz w:val="28"/>
          <w:szCs w:val="28"/>
        </w:rPr>
        <w:t>Люция</w:t>
      </w:r>
      <w:proofErr w:type="spellEnd"/>
      <w:r w:rsidRPr="00DF2A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F2AA2">
        <w:rPr>
          <w:rFonts w:ascii="Times New Roman" w:hAnsi="Times New Roman"/>
          <w:sz w:val="28"/>
          <w:szCs w:val="28"/>
        </w:rPr>
        <w:t>Зуфаровна</w:t>
      </w:r>
      <w:proofErr w:type="spellEnd"/>
    </w:p>
    <w:p w:rsidR="00605EBA" w:rsidRDefault="004757A0" w:rsidP="00DF2AA2">
      <w:pPr>
        <w:ind w:firstLine="360"/>
        <w:rPr>
          <w:rFonts w:ascii="Times New Roman" w:hAnsi="Times New Roman"/>
          <w:sz w:val="28"/>
          <w:szCs w:val="28"/>
        </w:rPr>
      </w:pPr>
      <w:r w:rsidRPr="00DF2AA2">
        <w:rPr>
          <w:rFonts w:ascii="Times New Roman" w:hAnsi="Times New Roman"/>
          <w:sz w:val="28"/>
          <w:szCs w:val="28"/>
        </w:rPr>
        <w:t xml:space="preserve">В 2020 году проведено 12 заседаний Совета депутатов. </w:t>
      </w:r>
      <w:r w:rsidR="00603CEF" w:rsidRPr="00603CEF">
        <w:rPr>
          <w:rFonts w:ascii="Times New Roman" w:hAnsi="Times New Roman"/>
          <w:b/>
          <w:i/>
          <w:sz w:val="28"/>
          <w:szCs w:val="28"/>
        </w:rPr>
        <w:t>Слайд-6</w:t>
      </w:r>
      <w:r w:rsidR="00603CEF" w:rsidRPr="00603CEF">
        <w:rPr>
          <w:rFonts w:ascii="Times New Roman" w:hAnsi="Times New Roman"/>
          <w:sz w:val="28"/>
          <w:szCs w:val="28"/>
        </w:rPr>
        <w:t xml:space="preserve"> </w:t>
      </w:r>
      <w:r w:rsidRPr="00DF2AA2">
        <w:rPr>
          <w:rFonts w:ascii="Times New Roman" w:hAnsi="Times New Roman"/>
          <w:sz w:val="28"/>
          <w:szCs w:val="28"/>
        </w:rPr>
        <w:t xml:space="preserve">Согласно регламенту Совета депутатов, присутствие на каждом заседании Совета является одной из основных обязанностей депутата. Средняя явка составила 64 %. </w:t>
      </w:r>
    </w:p>
    <w:p w:rsidR="00DF2AA2" w:rsidRPr="00DF2AA2" w:rsidRDefault="00DF2AA2" w:rsidP="00DF2AA2">
      <w:pPr>
        <w:ind w:firstLine="360"/>
        <w:rPr>
          <w:rFonts w:ascii="Times New Roman" w:hAnsi="Times New Roman"/>
          <w:sz w:val="28"/>
          <w:szCs w:val="28"/>
        </w:rPr>
      </w:pPr>
    </w:p>
    <w:p w:rsidR="00605EBA" w:rsidRPr="00DF2AA2" w:rsidRDefault="004757A0">
      <w:pPr>
        <w:ind w:firstLine="360"/>
        <w:rPr>
          <w:rFonts w:ascii="Times New Roman" w:hAnsi="Times New Roman"/>
          <w:sz w:val="28"/>
          <w:szCs w:val="28"/>
        </w:rPr>
      </w:pPr>
      <w:r w:rsidRPr="00DF2AA2">
        <w:rPr>
          <w:rFonts w:ascii="Times New Roman" w:hAnsi="Times New Roman"/>
          <w:sz w:val="28"/>
          <w:szCs w:val="28"/>
        </w:rPr>
        <w:t xml:space="preserve">Участие депутатов на заседаниях </w:t>
      </w:r>
    </w:p>
    <w:tbl>
      <w:tblPr>
        <w:tblW w:w="9646" w:type="dxa"/>
        <w:tblLook w:val="00A0" w:firstRow="1" w:lastRow="0" w:firstColumn="1" w:lastColumn="0" w:noHBand="0" w:noVBand="0"/>
      </w:tblPr>
      <w:tblGrid>
        <w:gridCol w:w="844"/>
        <w:gridCol w:w="5812"/>
        <w:gridCol w:w="1844"/>
        <w:gridCol w:w="1146"/>
      </w:tblGrid>
      <w:tr w:rsidR="00605EBA" w:rsidRPr="00DF2AA2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EBA" w:rsidRPr="00DF2AA2" w:rsidRDefault="004757A0">
            <w:pPr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DF2AA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EBA" w:rsidRPr="00DF2AA2" w:rsidRDefault="004757A0">
            <w:pPr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DF2AA2">
              <w:rPr>
                <w:rFonts w:ascii="Times New Roman" w:hAnsi="Times New Roman"/>
                <w:sz w:val="24"/>
                <w:szCs w:val="24"/>
              </w:rPr>
              <w:t xml:space="preserve">Фамилия Имя Отчество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EBA" w:rsidRPr="00DF2AA2" w:rsidRDefault="004757A0">
            <w:pPr>
              <w:ind w:firstLine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2AA2">
              <w:rPr>
                <w:rFonts w:ascii="Times New Roman" w:hAnsi="Times New Roman"/>
                <w:sz w:val="24"/>
                <w:szCs w:val="24"/>
              </w:rPr>
              <w:t>Учатвовал</w:t>
            </w:r>
            <w:proofErr w:type="spellEnd"/>
            <w:r w:rsidRPr="00DF2AA2">
              <w:rPr>
                <w:rFonts w:ascii="Times New Roman" w:hAnsi="Times New Roman"/>
                <w:sz w:val="24"/>
                <w:szCs w:val="24"/>
              </w:rPr>
              <w:t xml:space="preserve"> (а) в заседаниях количество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EBA" w:rsidRPr="00DF2AA2" w:rsidRDefault="00AB44DC">
            <w:pPr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DF2AA2">
              <w:rPr>
                <w:rFonts w:ascii="Times New Roman" w:hAnsi="Times New Roman"/>
                <w:sz w:val="24"/>
                <w:szCs w:val="24"/>
              </w:rPr>
              <w:t>% участия</w:t>
            </w:r>
          </w:p>
        </w:tc>
      </w:tr>
      <w:tr w:rsidR="00605EBA" w:rsidRPr="00DF2AA2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EBA" w:rsidRPr="00DF2AA2" w:rsidRDefault="004757A0">
            <w:pPr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AA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EBA" w:rsidRPr="00DF2AA2" w:rsidRDefault="004757A0">
            <w:pPr>
              <w:ind w:firstLine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2AA2">
              <w:rPr>
                <w:rFonts w:ascii="Times New Roman" w:hAnsi="Times New Roman"/>
                <w:sz w:val="24"/>
                <w:szCs w:val="24"/>
              </w:rPr>
              <w:t>Сайфуллин</w:t>
            </w:r>
            <w:proofErr w:type="spellEnd"/>
            <w:r w:rsidRPr="00DF2AA2">
              <w:rPr>
                <w:rFonts w:ascii="Times New Roman" w:hAnsi="Times New Roman"/>
                <w:sz w:val="24"/>
                <w:szCs w:val="24"/>
              </w:rPr>
              <w:t xml:space="preserve"> Вадим </w:t>
            </w:r>
            <w:proofErr w:type="spellStart"/>
            <w:r w:rsidRPr="00DF2AA2">
              <w:rPr>
                <w:rFonts w:ascii="Times New Roman" w:hAnsi="Times New Roman"/>
                <w:sz w:val="24"/>
                <w:szCs w:val="24"/>
              </w:rPr>
              <w:t>Дамилович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EBA" w:rsidRPr="00DF2AA2" w:rsidRDefault="004757A0">
            <w:pPr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A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EBA" w:rsidRPr="00DF2AA2" w:rsidRDefault="004757A0">
            <w:pPr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DF2AA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605EBA" w:rsidRPr="00DF2AA2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EBA" w:rsidRPr="00DF2AA2" w:rsidRDefault="004757A0">
            <w:pPr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AA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EBA" w:rsidRPr="00DF2AA2" w:rsidRDefault="004757A0">
            <w:pPr>
              <w:ind w:firstLine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2AA2">
              <w:rPr>
                <w:rFonts w:ascii="Times New Roman" w:hAnsi="Times New Roman"/>
                <w:sz w:val="24"/>
                <w:szCs w:val="24"/>
              </w:rPr>
              <w:t>Юмагужин</w:t>
            </w:r>
            <w:proofErr w:type="spellEnd"/>
            <w:r w:rsidRPr="00DF2AA2">
              <w:rPr>
                <w:rFonts w:ascii="Times New Roman" w:hAnsi="Times New Roman"/>
                <w:sz w:val="24"/>
                <w:szCs w:val="24"/>
              </w:rPr>
              <w:t xml:space="preserve"> Ильшат </w:t>
            </w:r>
            <w:proofErr w:type="spellStart"/>
            <w:r w:rsidRPr="00DF2AA2">
              <w:rPr>
                <w:rFonts w:ascii="Times New Roman" w:hAnsi="Times New Roman"/>
                <w:sz w:val="24"/>
                <w:szCs w:val="24"/>
              </w:rPr>
              <w:t>Салимьянович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EBA" w:rsidRPr="00DF2AA2" w:rsidRDefault="004757A0">
            <w:pPr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A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EBA" w:rsidRPr="00DF2AA2" w:rsidRDefault="004757A0">
            <w:pPr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DF2AA2">
              <w:rPr>
                <w:rFonts w:ascii="Times New Roman" w:hAnsi="Times New Roman"/>
                <w:sz w:val="24"/>
                <w:szCs w:val="24"/>
              </w:rPr>
              <w:t>66,6</w:t>
            </w:r>
          </w:p>
        </w:tc>
      </w:tr>
      <w:tr w:rsidR="00605EBA" w:rsidRPr="00DF2AA2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EBA" w:rsidRPr="00DF2AA2" w:rsidRDefault="004757A0">
            <w:pPr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AA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EBA" w:rsidRPr="00DF2AA2" w:rsidRDefault="004757A0">
            <w:pPr>
              <w:ind w:firstLine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2AA2">
              <w:rPr>
                <w:rFonts w:ascii="Times New Roman" w:hAnsi="Times New Roman"/>
                <w:sz w:val="24"/>
                <w:szCs w:val="24"/>
              </w:rPr>
              <w:t>Миндигалимов</w:t>
            </w:r>
            <w:proofErr w:type="spellEnd"/>
            <w:r w:rsidRPr="00DF2A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2AA2">
              <w:rPr>
                <w:rFonts w:ascii="Times New Roman" w:hAnsi="Times New Roman"/>
                <w:sz w:val="24"/>
                <w:szCs w:val="24"/>
              </w:rPr>
              <w:t>Флорит</w:t>
            </w:r>
            <w:proofErr w:type="spellEnd"/>
            <w:r w:rsidRPr="00DF2A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2AA2">
              <w:rPr>
                <w:rFonts w:ascii="Times New Roman" w:hAnsi="Times New Roman"/>
                <w:sz w:val="24"/>
                <w:szCs w:val="24"/>
              </w:rPr>
              <w:t>Аслямович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EBA" w:rsidRPr="00DF2AA2" w:rsidRDefault="004757A0">
            <w:pPr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A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EBA" w:rsidRPr="00DF2AA2" w:rsidRDefault="004757A0">
            <w:pPr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DF2AA2">
              <w:rPr>
                <w:rFonts w:ascii="Times New Roman" w:hAnsi="Times New Roman"/>
                <w:sz w:val="24"/>
                <w:szCs w:val="24"/>
              </w:rPr>
              <w:t>83,3</w:t>
            </w:r>
          </w:p>
        </w:tc>
      </w:tr>
      <w:tr w:rsidR="00605EBA" w:rsidRPr="00DF2AA2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EBA" w:rsidRPr="00DF2AA2" w:rsidRDefault="004757A0">
            <w:pPr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AA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EBA" w:rsidRPr="00DF2AA2" w:rsidRDefault="004757A0">
            <w:pPr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DF2AA2">
              <w:rPr>
                <w:rFonts w:ascii="Times New Roman" w:hAnsi="Times New Roman"/>
                <w:sz w:val="24"/>
                <w:szCs w:val="24"/>
              </w:rPr>
              <w:t xml:space="preserve">Галина </w:t>
            </w:r>
            <w:proofErr w:type="spellStart"/>
            <w:r w:rsidRPr="00DF2AA2">
              <w:rPr>
                <w:rFonts w:ascii="Times New Roman" w:hAnsi="Times New Roman"/>
                <w:sz w:val="24"/>
                <w:szCs w:val="24"/>
              </w:rPr>
              <w:t>Ания</w:t>
            </w:r>
            <w:proofErr w:type="spellEnd"/>
            <w:r w:rsidRPr="00DF2A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2AA2">
              <w:rPr>
                <w:rFonts w:ascii="Times New Roman" w:hAnsi="Times New Roman"/>
                <w:sz w:val="24"/>
                <w:szCs w:val="24"/>
              </w:rPr>
              <w:t>Аданисовна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EBA" w:rsidRPr="00DF2AA2" w:rsidRDefault="004757A0">
            <w:pPr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A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EBA" w:rsidRPr="00DF2AA2" w:rsidRDefault="004757A0">
            <w:pPr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DF2AA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05EBA" w:rsidRPr="00DF2AA2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EBA" w:rsidRPr="00DF2AA2" w:rsidRDefault="004757A0">
            <w:pPr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AA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EBA" w:rsidRPr="00DF2AA2" w:rsidRDefault="004757A0">
            <w:pPr>
              <w:ind w:firstLine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2AA2">
              <w:rPr>
                <w:rFonts w:ascii="Times New Roman" w:hAnsi="Times New Roman"/>
                <w:sz w:val="24"/>
                <w:szCs w:val="24"/>
              </w:rPr>
              <w:t>Валиуллина</w:t>
            </w:r>
            <w:proofErr w:type="spellEnd"/>
            <w:r w:rsidRPr="00DF2A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2AA2">
              <w:rPr>
                <w:rFonts w:ascii="Times New Roman" w:hAnsi="Times New Roman"/>
                <w:sz w:val="24"/>
                <w:szCs w:val="24"/>
              </w:rPr>
              <w:t>Гульфия</w:t>
            </w:r>
            <w:proofErr w:type="spellEnd"/>
            <w:r w:rsidRPr="00DF2A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2AA2">
              <w:rPr>
                <w:rFonts w:ascii="Times New Roman" w:hAnsi="Times New Roman"/>
                <w:sz w:val="24"/>
                <w:szCs w:val="24"/>
              </w:rPr>
              <w:t>Янтурована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EBA" w:rsidRPr="00DF2AA2" w:rsidRDefault="004757A0">
            <w:pPr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A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EBA" w:rsidRPr="00DF2AA2" w:rsidRDefault="004757A0">
            <w:pPr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DF2AA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05EBA" w:rsidRPr="00DF2AA2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EBA" w:rsidRPr="00DF2AA2" w:rsidRDefault="004757A0">
            <w:pPr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AA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EBA" w:rsidRPr="00DF2AA2" w:rsidRDefault="004757A0">
            <w:pPr>
              <w:ind w:firstLine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2AA2">
              <w:rPr>
                <w:rFonts w:ascii="Times New Roman" w:hAnsi="Times New Roman"/>
                <w:sz w:val="24"/>
                <w:szCs w:val="24"/>
              </w:rPr>
              <w:t>Мухаметдинов</w:t>
            </w:r>
            <w:proofErr w:type="spellEnd"/>
            <w:r w:rsidRPr="00DF2A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2AA2">
              <w:rPr>
                <w:rFonts w:ascii="Times New Roman" w:hAnsi="Times New Roman"/>
                <w:sz w:val="24"/>
                <w:szCs w:val="24"/>
              </w:rPr>
              <w:t>Нуриман</w:t>
            </w:r>
            <w:proofErr w:type="spellEnd"/>
            <w:r w:rsidRPr="00DF2A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2AA2">
              <w:rPr>
                <w:rFonts w:ascii="Times New Roman" w:hAnsi="Times New Roman"/>
                <w:sz w:val="24"/>
                <w:szCs w:val="24"/>
              </w:rPr>
              <w:t>Нуруллович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EBA" w:rsidRPr="00DF2AA2" w:rsidRDefault="004757A0">
            <w:pPr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A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EBA" w:rsidRPr="00DF2AA2" w:rsidRDefault="004757A0">
            <w:pPr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DF2AA2">
              <w:rPr>
                <w:rFonts w:ascii="Times New Roman" w:hAnsi="Times New Roman"/>
                <w:sz w:val="24"/>
                <w:szCs w:val="24"/>
              </w:rPr>
              <w:t>83,3</w:t>
            </w:r>
          </w:p>
        </w:tc>
      </w:tr>
      <w:tr w:rsidR="00605EBA" w:rsidRPr="00DF2AA2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EBA" w:rsidRPr="00DF2AA2" w:rsidRDefault="004757A0">
            <w:pPr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AA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EBA" w:rsidRPr="00DF2AA2" w:rsidRDefault="004757A0">
            <w:pPr>
              <w:ind w:firstLine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2AA2">
              <w:rPr>
                <w:rFonts w:ascii="Times New Roman" w:hAnsi="Times New Roman"/>
                <w:sz w:val="24"/>
                <w:szCs w:val="24"/>
              </w:rPr>
              <w:t>Мурзакамалова</w:t>
            </w:r>
            <w:proofErr w:type="spellEnd"/>
            <w:r w:rsidRPr="00DF2AA2">
              <w:rPr>
                <w:rFonts w:ascii="Times New Roman" w:hAnsi="Times New Roman"/>
                <w:sz w:val="24"/>
                <w:szCs w:val="24"/>
              </w:rPr>
              <w:t xml:space="preserve"> Альбина </w:t>
            </w:r>
            <w:proofErr w:type="spellStart"/>
            <w:r w:rsidRPr="00DF2AA2">
              <w:rPr>
                <w:rFonts w:ascii="Times New Roman" w:hAnsi="Times New Roman"/>
                <w:sz w:val="24"/>
                <w:szCs w:val="24"/>
              </w:rPr>
              <w:t>Юнысовна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EBA" w:rsidRPr="00DF2AA2" w:rsidRDefault="004757A0">
            <w:pPr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A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EBA" w:rsidRPr="00DF2AA2" w:rsidRDefault="004757A0">
            <w:pPr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DF2AA2">
              <w:rPr>
                <w:rFonts w:ascii="Times New Roman" w:hAnsi="Times New Roman"/>
                <w:sz w:val="24"/>
                <w:szCs w:val="24"/>
              </w:rPr>
              <w:t>58,3</w:t>
            </w:r>
          </w:p>
        </w:tc>
      </w:tr>
      <w:tr w:rsidR="00605EBA" w:rsidRPr="00DF2AA2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EBA" w:rsidRPr="00DF2AA2" w:rsidRDefault="004757A0">
            <w:pPr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AA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EBA" w:rsidRPr="00DF2AA2" w:rsidRDefault="004757A0">
            <w:pPr>
              <w:ind w:firstLine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2AA2">
              <w:rPr>
                <w:rFonts w:ascii="Times New Roman" w:hAnsi="Times New Roman"/>
                <w:sz w:val="24"/>
                <w:szCs w:val="24"/>
              </w:rPr>
              <w:t>Валиуллин</w:t>
            </w:r>
            <w:proofErr w:type="spellEnd"/>
            <w:r w:rsidRPr="00DF2A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2AA2">
              <w:rPr>
                <w:rFonts w:ascii="Times New Roman" w:hAnsi="Times New Roman"/>
                <w:sz w:val="24"/>
                <w:szCs w:val="24"/>
              </w:rPr>
              <w:t>Фанил</w:t>
            </w:r>
            <w:proofErr w:type="spellEnd"/>
            <w:r w:rsidRPr="00DF2A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2AA2">
              <w:rPr>
                <w:rFonts w:ascii="Times New Roman" w:hAnsi="Times New Roman"/>
                <w:sz w:val="24"/>
                <w:szCs w:val="24"/>
              </w:rPr>
              <w:t>Кадирович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EBA" w:rsidRPr="00DF2AA2" w:rsidRDefault="004757A0">
            <w:pPr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A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EBA" w:rsidRPr="00DF2AA2" w:rsidRDefault="004757A0">
            <w:pPr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DF2AA2">
              <w:rPr>
                <w:rFonts w:ascii="Times New Roman" w:hAnsi="Times New Roman"/>
                <w:sz w:val="24"/>
                <w:szCs w:val="24"/>
              </w:rPr>
              <w:t>58,3</w:t>
            </w:r>
          </w:p>
        </w:tc>
      </w:tr>
      <w:tr w:rsidR="00605EBA" w:rsidRPr="00DF2AA2"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EBA" w:rsidRPr="00DF2AA2" w:rsidRDefault="004757A0">
            <w:pPr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AA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EBA" w:rsidRPr="00DF2AA2" w:rsidRDefault="004757A0">
            <w:pPr>
              <w:ind w:firstLine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2AA2">
              <w:rPr>
                <w:rFonts w:ascii="Times New Roman" w:hAnsi="Times New Roman"/>
                <w:sz w:val="24"/>
                <w:szCs w:val="24"/>
              </w:rPr>
              <w:t>Нусратуллина</w:t>
            </w:r>
            <w:proofErr w:type="spellEnd"/>
            <w:r w:rsidRPr="00DF2A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2AA2">
              <w:rPr>
                <w:rFonts w:ascii="Times New Roman" w:hAnsi="Times New Roman"/>
                <w:sz w:val="24"/>
                <w:szCs w:val="24"/>
              </w:rPr>
              <w:t>Люция</w:t>
            </w:r>
            <w:proofErr w:type="spellEnd"/>
            <w:r w:rsidRPr="00DF2A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2AA2">
              <w:rPr>
                <w:rFonts w:ascii="Times New Roman" w:hAnsi="Times New Roman"/>
                <w:sz w:val="24"/>
                <w:szCs w:val="24"/>
              </w:rPr>
              <w:t>Зуфаровна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EBA" w:rsidRPr="00DF2AA2" w:rsidRDefault="004757A0">
            <w:pPr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A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EBA" w:rsidRPr="00DF2AA2" w:rsidRDefault="004757A0">
            <w:pPr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DF2AA2">
              <w:rPr>
                <w:rFonts w:ascii="Times New Roman" w:hAnsi="Times New Roman"/>
                <w:sz w:val="24"/>
                <w:szCs w:val="24"/>
              </w:rPr>
              <w:t>58,3</w:t>
            </w:r>
          </w:p>
        </w:tc>
      </w:tr>
      <w:tr w:rsidR="00605EBA" w:rsidRPr="00DF2AA2">
        <w:trPr>
          <w:trHeight w:val="327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EBA" w:rsidRPr="00DF2AA2" w:rsidRDefault="004757A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F2AA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EBA" w:rsidRPr="00DF2AA2" w:rsidRDefault="004757A0">
            <w:pPr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DF2AA2">
              <w:rPr>
                <w:rFonts w:ascii="Times New Roman" w:hAnsi="Times New Roman"/>
                <w:sz w:val="24"/>
                <w:szCs w:val="24"/>
              </w:rPr>
              <w:t xml:space="preserve">Назаров </w:t>
            </w:r>
            <w:proofErr w:type="spellStart"/>
            <w:r w:rsidRPr="00DF2AA2">
              <w:rPr>
                <w:rFonts w:ascii="Times New Roman" w:hAnsi="Times New Roman"/>
                <w:sz w:val="24"/>
                <w:szCs w:val="24"/>
              </w:rPr>
              <w:t>Флорис</w:t>
            </w:r>
            <w:proofErr w:type="spellEnd"/>
            <w:r w:rsidRPr="00DF2A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2AA2">
              <w:rPr>
                <w:rFonts w:ascii="Times New Roman" w:hAnsi="Times New Roman"/>
                <w:sz w:val="24"/>
                <w:szCs w:val="24"/>
              </w:rPr>
              <w:t>Салимович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EBA" w:rsidRPr="00DF2AA2" w:rsidRDefault="004757A0">
            <w:pPr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A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EBA" w:rsidRPr="00DF2AA2" w:rsidRDefault="004757A0">
            <w:pPr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DF2AA2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</w:tr>
    </w:tbl>
    <w:p w:rsidR="00605EBA" w:rsidRPr="00DF2AA2" w:rsidRDefault="004757A0" w:rsidP="00DF2AA2">
      <w:pPr>
        <w:ind w:firstLine="0"/>
        <w:rPr>
          <w:rFonts w:ascii="Times New Roman" w:hAnsi="Times New Roman"/>
          <w:sz w:val="28"/>
          <w:szCs w:val="28"/>
        </w:rPr>
      </w:pPr>
      <w:r w:rsidRPr="00DF2AA2">
        <w:rPr>
          <w:rFonts w:ascii="Times New Roman" w:hAnsi="Times New Roman"/>
          <w:sz w:val="28"/>
          <w:szCs w:val="28"/>
        </w:rPr>
        <w:tab/>
      </w:r>
      <w:r w:rsidRPr="00DF2AA2">
        <w:rPr>
          <w:rFonts w:ascii="Times New Roman" w:hAnsi="Times New Roman"/>
          <w:sz w:val="28"/>
          <w:szCs w:val="28"/>
        </w:rPr>
        <w:tab/>
      </w:r>
      <w:r w:rsidRPr="00DF2AA2">
        <w:rPr>
          <w:rFonts w:ascii="Times New Roman" w:hAnsi="Times New Roman"/>
          <w:sz w:val="28"/>
          <w:szCs w:val="28"/>
        </w:rPr>
        <w:tab/>
      </w:r>
      <w:r w:rsidRPr="00DF2AA2">
        <w:rPr>
          <w:rFonts w:ascii="Times New Roman" w:hAnsi="Times New Roman"/>
          <w:sz w:val="28"/>
          <w:szCs w:val="28"/>
        </w:rPr>
        <w:tab/>
      </w:r>
      <w:r w:rsidRPr="00DF2AA2">
        <w:rPr>
          <w:rFonts w:ascii="Times New Roman" w:hAnsi="Times New Roman"/>
          <w:sz w:val="28"/>
          <w:szCs w:val="28"/>
        </w:rPr>
        <w:tab/>
      </w:r>
      <w:r w:rsidRPr="00DF2AA2">
        <w:rPr>
          <w:rFonts w:ascii="Times New Roman" w:hAnsi="Times New Roman"/>
          <w:sz w:val="28"/>
          <w:szCs w:val="28"/>
        </w:rPr>
        <w:tab/>
      </w:r>
      <w:r w:rsidRPr="00DF2AA2">
        <w:rPr>
          <w:rFonts w:ascii="Times New Roman" w:hAnsi="Times New Roman"/>
          <w:sz w:val="28"/>
          <w:szCs w:val="28"/>
        </w:rPr>
        <w:tab/>
      </w:r>
      <w:r w:rsidRPr="00DF2AA2">
        <w:rPr>
          <w:rFonts w:ascii="Times New Roman" w:hAnsi="Times New Roman"/>
          <w:sz w:val="28"/>
          <w:szCs w:val="28"/>
        </w:rPr>
        <w:tab/>
      </w:r>
      <w:r w:rsidRPr="00DF2AA2">
        <w:rPr>
          <w:rFonts w:ascii="Times New Roman" w:hAnsi="Times New Roman"/>
          <w:sz w:val="28"/>
          <w:szCs w:val="28"/>
        </w:rPr>
        <w:tab/>
      </w:r>
      <w:r w:rsidRPr="00DF2AA2">
        <w:rPr>
          <w:rFonts w:ascii="Times New Roman" w:hAnsi="Times New Roman"/>
          <w:sz w:val="28"/>
          <w:szCs w:val="28"/>
        </w:rPr>
        <w:tab/>
      </w:r>
      <w:r w:rsidRPr="00DF2AA2">
        <w:rPr>
          <w:rFonts w:ascii="Times New Roman" w:hAnsi="Times New Roman"/>
          <w:sz w:val="28"/>
          <w:szCs w:val="28"/>
        </w:rPr>
        <w:tab/>
      </w:r>
      <w:r w:rsidRPr="00DF2AA2">
        <w:rPr>
          <w:rFonts w:ascii="Times New Roman" w:hAnsi="Times New Roman"/>
          <w:sz w:val="28"/>
          <w:szCs w:val="28"/>
        </w:rPr>
        <w:tab/>
      </w:r>
    </w:p>
    <w:p w:rsidR="00605EBA" w:rsidRPr="00DF2AA2" w:rsidRDefault="004757A0">
      <w:pPr>
        <w:ind w:firstLine="360"/>
        <w:rPr>
          <w:rFonts w:ascii="Times New Roman" w:hAnsi="Times New Roman"/>
          <w:sz w:val="28"/>
          <w:szCs w:val="28"/>
        </w:rPr>
      </w:pPr>
      <w:r w:rsidRPr="00DF2AA2">
        <w:rPr>
          <w:rFonts w:ascii="Times New Roman" w:hAnsi="Times New Roman"/>
          <w:sz w:val="28"/>
          <w:szCs w:val="28"/>
        </w:rPr>
        <w:t xml:space="preserve">За отчетный год Советом рассмотрено 36 вопросов. Принято 36 решений.  </w:t>
      </w:r>
    </w:p>
    <w:p w:rsidR="00605EBA" w:rsidRPr="00DF2AA2" w:rsidRDefault="004757A0">
      <w:pPr>
        <w:ind w:firstLine="360"/>
        <w:rPr>
          <w:rFonts w:ascii="Times New Roman" w:hAnsi="Times New Roman"/>
          <w:sz w:val="28"/>
          <w:szCs w:val="28"/>
        </w:rPr>
      </w:pPr>
      <w:r w:rsidRPr="00DF2AA2">
        <w:rPr>
          <w:rFonts w:ascii="Times New Roman" w:hAnsi="Times New Roman"/>
          <w:sz w:val="28"/>
          <w:szCs w:val="28"/>
        </w:rPr>
        <w:t>Наиболее значимые:</w:t>
      </w:r>
    </w:p>
    <w:p w:rsidR="0024184A" w:rsidRPr="0024184A" w:rsidRDefault="0024184A">
      <w:pPr>
        <w:ind w:firstLine="0"/>
        <w:rPr>
          <w:rFonts w:ascii="Times New Roman" w:hAnsi="Times New Roman"/>
          <w:b/>
          <w:i/>
          <w:sz w:val="28"/>
          <w:szCs w:val="28"/>
        </w:rPr>
      </w:pPr>
      <w:r w:rsidRPr="0024184A">
        <w:rPr>
          <w:rFonts w:ascii="Times New Roman" w:hAnsi="Times New Roman"/>
          <w:b/>
          <w:i/>
          <w:sz w:val="28"/>
          <w:szCs w:val="28"/>
        </w:rPr>
        <w:t>Слайд-7</w:t>
      </w:r>
    </w:p>
    <w:p w:rsidR="00605EBA" w:rsidRPr="00DF2AA2" w:rsidRDefault="004757A0">
      <w:pPr>
        <w:ind w:firstLine="0"/>
        <w:rPr>
          <w:sz w:val="28"/>
          <w:szCs w:val="28"/>
        </w:rPr>
      </w:pPr>
      <w:r w:rsidRPr="00DF2AA2">
        <w:rPr>
          <w:rFonts w:ascii="Times New Roman" w:hAnsi="Times New Roman"/>
          <w:sz w:val="28"/>
          <w:szCs w:val="28"/>
        </w:rPr>
        <w:t>1. Внесено изменение в правило землепользования.</w:t>
      </w:r>
    </w:p>
    <w:p w:rsidR="00605EBA" w:rsidRPr="00DF2AA2" w:rsidRDefault="004757A0">
      <w:pPr>
        <w:ind w:firstLine="0"/>
        <w:rPr>
          <w:rFonts w:ascii="Times New Roman" w:hAnsi="Times New Roman"/>
          <w:sz w:val="28"/>
          <w:szCs w:val="28"/>
        </w:rPr>
      </w:pPr>
      <w:r w:rsidRPr="00DF2AA2">
        <w:rPr>
          <w:rFonts w:ascii="Times New Roman" w:hAnsi="Times New Roman"/>
          <w:sz w:val="28"/>
          <w:szCs w:val="28"/>
        </w:rPr>
        <w:t>2. Внесено изменение в Устав сельского поселения.</w:t>
      </w:r>
    </w:p>
    <w:p w:rsidR="00605EBA" w:rsidRPr="00DF2AA2" w:rsidRDefault="004757A0">
      <w:pPr>
        <w:ind w:firstLine="0"/>
        <w:rPr>
          <w:sz w:val="28"/>
          <w:szCs w:val="28"/>
        </w:rPr>
      </w:pPr>
      <w:r w:rsidRPr="00DF2AA2">
        <w:rPr>
          <w:rFonts w:ascii="Times New Roman" w:hAnsi="Times New Roman"/>
          <w:sz w:val="28"/>
          <w:szCs w:val="28"/>
        </w:rPr>
        <w:t xml:space="preserve">3. Принято решение о бюджете сельского поселения </w:t>
      </w:r>
      <w:proofErr w:type="spellStart"/>
      <w:r w:rsidRPr="00DF2AA2">
        <w:rPr>
          <w:rFonts w:ascii="Times New Roman" w:hAnsi="Times New Roman"/>
          <w:sz w:val="28"/>
          <w:szCs w:val="28"/>
        </w:rPr>
        <w:t>Арслановский</w:t>
      </w:r>
      <w:proofErr w:type="spellEnd"/>
      <w:r w:rsidRPr="00DF2AA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DF2AA2">
        <w:rPr>
          <w:rFonts w:ascii="Times New Roman" w:hAnsi="Times New Roman"/>
          <w:sz w:val="28"/>
          <w:szCs w:val="28"/>
        </w:rPr>
        <w:t>Кигинский</w:t>
      </w:r>
      <w:proofErr w:type="spellEnd"/>
      <w:r w:rsidRPr="00DF2AA2">
        <w:rPr>
          <w:rFonts w:ascii="Times New Roman" w:hAnsi="Times New Roman"/>
          <w:sz w:val="28"/>
          <w:szCs w:val="28"/>
        </w:rPr>
        <w:t xml:space="preserve"> район Республики Башкортостан на 2020 год и на плановый период 2021 и 2022 годов.</w:t>
      </w:r>
    </w:p>
    <w:p w:rsidR="00605EBA" w:rsidRPr="00DF2AA2" w:rsidRDefault="0024184A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Слайд-8</w:t>
      </w:r>
      <w:r w:rsidRPr="0024184A">
        <w:rPr>
          <w:rFonts w:ascii="Times New Roman" w:hAnsi="Times New Roman"/>
          <w:sz w:val="28"/>
          <w:szCs w:val="28"/>
        </w:rPr>
        <w:t xml:space="preserve"> </w:t>
      </w:r>
      <w:r w:rsidR="004757A0" w:rsidRPr="00DF2AA2">
        <w:rPr>
          <w:rFonts w:ascii="Times New Roman" w:hAnsi="Times New Roman"/>
          <w:sz w:val="28"/>
          <w:szCs w:val="28"/>
        </w:rPr>
        <w:t xml:space="preserve">Главное в нашей деятельности – не количество принятых решений и проведенных заседаний, а качество принятых документов, их законность и максимальное соответствие интересам жителей нашего поселения. </w:t>
      </w:r>
      <w:r>
        <w:rPr>
          <w:rFonts w:ascii="Times New Roman" w:hAnsi="Times New Roman"/>
          <w:b/>
          <w:i/>
          <w:sz w:val="28"/>
          <w:szCs w:val="28"/>
        </w:rPr>
        <w:t>Слайд-9</w:t>
      </w:r>
      <w:r w:rsidRPr="0024184A">
        <w:rPr>
          <w:rFonts w:ascii="Times New Roman" w:hAnsi="Times New Roman"/>
          <w:sz w:val="28"/>
          <w:szCs w:val="28"/>
        </w:rPr>
        <w:t xml:space="preserve"> </w:t>
      </w:r>
      <w:r w:rsidR="004757A0" w:rsidRPr="00DF2AA2">
        <w:rPr>
          <w:rFonts w:ascii="Times New Roman" w:hAnsi="Times New Roman"/>
          <w:sz w:val="28"/>
          <w:szCs w:val="28"/>
        </w:rPr>
        <w:t xml:space="preserve">После заседаний Совета для обеспечения контроля и соответствия действующему законодательству все принятые решения направляются в прокуратуру района, нормативные решения –в Государственный комитет Республики Башкортостан по делам юстиции для включения их в единый Регистр муниципальных нормативных правовых актов Республики Башкортостан. Всего за отчетный год в Регистр направлено 10 решений. </w:t>
      </w:r>
    </w:p>
    <w:p w:rsidR="00605EBA" w:rsidRPr="00DF2AA2" w:rsidRDefault="004757A0">
      <w:pPr>
        <w:ind w:firstLine="360"/>
        <w:rPr>
          <w:sz w:val="28"/>
          <w:szCs w:val="28"/>
        </w:rPr>
      </w:pPr>
      <w:r w:rsidRPr="00DF2AA2">
        <w:rPr>
          <w:rFonts w:ascii="Times New Roman" w:hAnsi="Times New Roman"/>
          <w:sz w:val="28"/>
          <w:szCs w:val="28"/>
        </w:rPr>
        <w:t>Для информации населения о дея</w:t>
      </w:r>
      <w:r w:rsidR="004E12A8">
        <w:rPr>
          <w:rFonts w:ascii="Times New Roman" w:hAnsi="Times New Roman"/>
          <w:sz w:val="28"/>
          <w:szCs w:val="28"/>
        </w:rPr>
        <w:t>тельности Совета</w:t>
      </w:r>
      <w:r w:rsidRPr="00DF2AA2">
        <w:rPr>
          <w:rFonts w:ascii="Times New Roman" w:hAnsi="Times New Roman"/>
          <w:sz w:val="28"/>
          <w:szCs w:val="28"/>
        </w:rPr>
        <w:t xml:space="preserve"> используются информационные стенды и официальный сайт на интернет портале. А также для информирования используется районная газета «Наши Киги».</w:t>
      </w:r>
    </w:p>
    <w:p w:rsidR="00605EBA" w:rsidRPr="00DF2AA2" w:rsidRDefault="004757A0">
      <w:pPr>
        <w:ind w:firstLine="360"/>
        <w:rPr>
          <w:sz w:val="28"/>
          <w:szCs w:val="28"/>
        </w:rPr>
      </w:pPr>
      <w:r w:rsidRPr="00DF2AA2">
        <w:rPr>
          <w:rFonts w:ascii="Times New Roman" w:hAnsi="Times New Roman"/>
          <w:sz w:val="28"/>
          <w:szCs w:val="28"/>
        </w:rPr>
        <w:t>Уважаемые депутаты, коллеги, наша с вами повседневная деятельность должна строится во благо населения. Мы должны помнить, что, пусть все мы имеем разные мнения, но территория поселения у нас одна. И наша общая первоочередная задача – сделать все от нас зависящее для создания лучших условий для жизни наших избирателей.</w:t>
      </w:r>
      <w:r w:rsidR="00A2780A" w:rsidRPr="00A2780A">
        <w:t xml:space="preserve"> </w:t>
      </w:r>
      <w:r w:rsidR="00A2780A" w:rsidRPr="00A2780A">
        <w:rPr>
          <w:rFonts w:ascii="Times New Roman" w:hAnsi="Times New Roman"/>
          <w:b/>
          <w:i/>
          <w:sz w:val="28"/>
          <w:szCs w:val="28"/>
        </w:rPr>
        <w:t>Слайд-10</w:t>
      </w:r>
    </w:p>
    <w:sectPr w:rsidR="00605EBA" w:rsidRPr="00DF2AA2">
      <w:footerReference w:type="default" r:id="rId6"/>
      <w:pgSz w:w="11906" w:h="16838"/>
      <w:pgMar w:top="1134" w:right="850" w:bottom="1134" w:left="1080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C4C" w:rsidRDefault="00094C4C">
      <w:r>
        <w:separator/>
      </w:r>
    </w:p>
  </w:endnote>
  <w:endnote w:type="continuationSeparator" w:id="0">
    <w:p w:rsidR="00094C4C" w:rsidRDefault="00094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EBA" w:rsidRDefault="004757A0">
    <w:pPr>
      <w:pStyle w:val="ae"/>
      <w:jc w:val="right"/>
    </w:pPr>
    <w:r>
      <w:fldChar w:fldCharType="begin"/>
    </w:r>
    <w:r>
      <w:instrText>PAGE</w:instrText>
    </w:r>
    <w:r>
      <w:fldChar w:fldCharType="separate"/>
    </w:r>
    <w:r w:rsidR="00D04FDA">
      <w:rPr>
        <w:noProof/>
      </w:rPr>
      <w:t>2</w:t>
    </w:r>
    <w:r>
      <w:fldChar w:fldCharType="end"/>
    </w:r>
  </w:p>
  <w:p w:rsidR="00605EBA" w:rsidRDefault="00605EB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C4C" w:rsidRDefault="00094C4C">
      <w:r>
        <w:separator/>
      </w:r>
    </w:p>
  </w:footnote>
  <w:footnote w:type="continuationSeparator" w:id="0">
    <w:p w:rsidR="00094C4C" w:rsidRDefault="00094C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EBA"/>
    <w:rsid w:val="00094C4C"/>
    <w:rsid w:val="001B7842"/>
    <w:rsid w:val="0024184A"/>
    <w:rsid w:val="004757A0"/>
    <w:rsid w:val="004E12A8"/>
    <w:rsid w:val="005A269A"/>
    <w:rsid w:val="00603CEF"/>
    <w:rsid w:val="00605EBA"/>
    <w:rsid w:val="00984E08"/>
    <w:rsid w:val="00A2780A"/>
    <w:rsid w:val="00AB44DC"/>
    <w:rsid w:val="00D04FDA"/>
    <w:rsid w:val="00D43171"/>
    <w:rsid w:val="00DF2AA2"/>
    <w:rsid w:val="00FB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7D8A0-EC3D-40C8-BF5B-5363A6468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8D2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uiPriority w:val="99"/>
    <w:qFormat/>
    <w:locked/>
    <w:rsid w:val="00BC67C5"/>
    <w:rPr>
      <w:rFonts w:cs="Times New Roman"/>
    </w:rPr>
  </w:style>
  <w:style w:type="character" w:customStyle="1" w:styleId="a4">
    <w:name w:val="Нижний колонтитул Знак"/>
    <w:uiPriority w:val="99"/>
    <w:qFormat/>
    <w:locked/>
    <w:rsid w:val="00BC67C5"/>
    <w:rPr>
      <w:rFonts w:cs="Times New Roman"/>
    </w:rPr>
  </w:style>
  <w:style w:type="character" w:styleId="a5">
    <w:name w:val="Placeholder Text"/>
    <w:uiPriority w:val="99"/>
    <w:semiHidden/>
    <w:qFormat/>
    <w:rsid w:val="00F70ED6"/>
    <w:rPr>
      <w:rFonts w:cs="Times New Roman"/>
      <w:color w:val="808080"/>
    </w:rPr>
  </w:style>
  <w:style w:type="character" w:customStyle="1" w:styleId="a6">
    <w:name w:val="Текст выноски Знак"/>
    <w:uiPriority w:val="99"/>
    <w:semiHidden/>
    <w:qFormat/>
    <w:locked/>
    <w:rsid w:val="00F70ED6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rsid w:val="00BC67C5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rsid w:val="00BC67C5"/>
    <w:pPr>
      <w:tabs>
        <w:tab w:val="center" w:pos="4677"/>
        <w:tab w:val="right" w:pos="9355"/>
      </w:tabs>
    </w:pPr>
  </w:style>
  <w:style w:type="paragraph" w:styleId="af">
    <w:name w:val="Balloon Text"/>
    <w:basedOn w:val="a"/>
    <w:uiPriority w:val="99"/>
    <w:semiHidden/>
    <w:qFormat/>
    <w:rsid w:val="00F70ED6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99"/>
    <w:rsid w:val="00ED0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745</Words>
  <Characters>4251</Characters>
  <Application>Microsoft Office Word</Application>
  <DocSecurity>0</DocSecurity>
  <Lines>35</Lines>
  <Paragraphs>9</Paragraphs>
  <ScaleCrop>false</ScaleCrop>
  <Company/>
  <LinksUpToDate>false</LinksUpToDate>
  <CharactersWithSpaces>4987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Закирьян</dc:creator>
  <dc:description/>
  <cp:lastModifiedBy>Вадим</cp:lastModifiedBy>
  <cp:revision>22</cp:revision>
  <cp:lastPrinted>2017-02-15T09:45:00Z</cp:lastPrinted>
  <dcterms:created xsi:type="dcterms:W3CDTF">2021-01-20T03:44:00Z</dcterms:created>
  <dcterms:modified xsi:type="dcterms:W3CDTF">2021-02-02T07:38:00Z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