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center"/>
        <w:textAlignment w:val="baseline"/>
        <w:rPr>
          <w:color w:val="3B4256"/>
          <w:sz w:val="32"/>
          <w:szCs w:val="32"/>
        </w:rPr>
      </w:pPr>
      <w:r w:rsidRPr="007E27CF">
        <w:rPr>
          <w:rStyle w:val="a4"/>
          <w:color w:val="3B4256"/>
          <w:sz w:val="32"/>
          <w:szCs w:val="32"/>
          <w:bdr w:val="none" w:sz="0" w:space="0" w:color="auto" w:frame="1"/>
        </w:rPr>
        <w:t>ГРАЖДАНЕ!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center"/>
        <w:textAlignment w:val="baseline"/>
        <w:rPr>
          <w:color w:val="3B4256"/>
          <w:sz w:val="32"/>
          <w:szCs w:val="32"/>
        </w:rPr>
      </w:pPr>
      <w:r w:rsidRPr="007E27CF">
        <w:rPr>
          <w:rStyle w:val="a4"/>
          <w:color w:val="3B4256"/>
          <w:sz w:val="32"/>
          <w:szCs w:val="32"/>
          <w:bdr w:val="none" w:sz="0" w:space="0" w:color="auto" w:frame="1"/>
        </w:rPr>
        <w:t>Для того</w:t>
      </w:r>
      <w:proofErr w:type="gramStart"/>
      <w:r w:rsidRPr="007E27CF">
        <w:rPr>
          <w:rStyle w:val="a4"/>
          <w:color w:val="3B4256"/>
          <w:sz w:val="32"/>
          <w:szCs w:val="32"/>
          <w:bdr w:val="none" w:sz="0" w:space="0" w:color="auto" w:frame="1"/>
        </w:rPr>
        <w:t>,</w:t>
      </w:r>
      <w:proofErr w:type="gramEnd"/>
      <w:r w:rsidRPr="007E27CF">
        <w:rPr>
          <w:rStyle w:val="a4"/>
          <w:color w:val="3B4256"/>
          <w:sz w:val="32"/>
          <w:szCs w:val="32"/>
          <w:bdr w:val="none" w:sz="0" w:space="0" w:color="auto" w:frame="1"/>
        </w:rPr>
        <w:t xml:space="preserve"> чтобы защитить</w:t>
      </w:r>
      <w:r>
        <w:rPr>
          <w:color w:val="3B4256"/>
          <w:sz w:val="32"/>
          <w:szCs w:val="32"/>
        </w:rPr>
        <w:t xml:space="preserve"> </w:t>
      </w:r>
      <w:r w:rsidRPr="007E27CF">
        <w:rPr>
          <w:rStyle w:val="a4"/>
          <w:color w:val="3B4256"/>
          <w:sz w:val="32"/>
          <w:szCs w:val="32"/>
          <w:bdr w:val="none" w:sz="0" w:space="0" w:color="auto" w:frame="1"/>
        </w:rPr>
        <w:t>себя от опасностей Вы должны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center"/>
        <w:textAlignment w:val="baseline"/>
        <w:rPr>
          <w:color w:val="3B4256"/>
          <w:sz w:val="32"/>
          <w:szCs w:val="32"/>
        </w:rPr>
      </w:pPr>
      <w:r w:rsidRPr="007E27CF">
        <w:rPr>
          <w:rStyle w:val="a4"/>
          <w:color w:val="3B4256"/>
          <w:sz w:val="32"/>
          <w:szCs w:val="32"/>
          <w:bdr w:val="none" w:sz="0" w:space="0" w:color="auto" w:frame="1"/>
        </w:rPr>
        <w:t>ЗНАТЬ: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rStyle w:val="a4"/>
          <w:color w:val="3B4256"/>
          <w:sz w:val="28"/>
          <w:szCs w:val="28"/>
          <w:bdr w:val="none" w:sz="0" w:space="0" w:color="auto" w:frame="1"/>
        </w:rPr>
        <w:t> 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center"/>
        <w:textAlignment w:val="baseline"/>
        <w:rPr>
          <w:color w:val="3B4256"/>
        </w:rPr>
      </w:pPr>
      <w:r w:rsidRPr="007E27CF">
        <w:rPr>
          <w:rStyle w:val="a4"/>
          <w:color w:val="3B4256"/>
          <w:bdr w:val="none" w:sz="0" w:space="0" w:color="auto" w:frame="1"/>
        </w:rPr>
        <w:t>действия по сигналам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center"/>
        <w:textAlignment w:val="baseline"/>
        <w:rPr>
          <w:color w:val="3B4256"/>
        </w:rPr>
      </w:pPr>
      <w:r w:rsidRPr="007E27CF">
        <w:rPr>
          <w:rStyle w:val="a4"/>
          <w:color w:val="3B4256"/>
          <w:bdr w:val="none" w:sz="0" w:space="0" w:color="auto" w:frame="1"/>
        </w:rPr>
        <w:t>«ВОЗДУШНАЯ ТРЕВОГА», «ХИМИЧЕСКАЯ ТРЕВОГА», «РАДИАЦИОННАЯ ОПАСНОСТЬ»,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center"/>
        <w:textAlignment w:val="baseline"/>
        <w:rPr>
          <w:color w:val="3B4256"/>
        </w:rPr>
      </w:pPr>
      <w:r w:rsidRPr="007E27CF">
        <w:rPr>
          <w:rStyle w:val="a4"/>
          <w:color w:val="3B4256"/>
          <w:bdr w:val="none" w:sz="0" w:space="0" w:color="auto" w:frame="1"/>
        </w:rPr>
        <w:t>«УГРОЗА КАТАСТРОФИЧЕСКОГО ЗАТОПЛЕНИЯ».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rStyle w:val="a4"/>
          <w:color w:val="3B4256"/>
          <w:sz w:val="28"/>
          <w:szCs w:val="28"/>
          <w:bdr w:val="none" w:sz="0" w:space="0" w:color="auto" w:frame="1"/>
        </w:rPr>
        <w:t> 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Доведение сигналов гражданской обороны осуществляется путем подачи предупредительного сигнала</w:t>
      </w:r>
      <w:r>
        <w:rPr>
          <w:color w:val="3B4256"/>
          <w:sz w:val="28"/>
          <w:szCs w:val="28"/>
        </w:rPr>
        <w:t xml:space="preserve"> </w:t>
      </w:r>
      <w:r w:rsidRPr="007E27CF">
        <w:rPr>
          <w:rStyle w:val="a4"/>
          <w:color w:val="3B4256"/>
          <w:sz w:val="28"/>
          <w:szCs w:val="28"/>
          <w:bdr w:val="none" w:sz="0" w:space="0" w:color="auto" w:frame="1"/>
        </w:rPr>
        <w:t>«ВНИМАНИЕ ВСЕМ!», </w:t>
      </w:r>
      <w:r w:rsidRPr="007E27CF">
        <w:rPr>
          <w:color w:val="3B4256"/>
          <w:sz w:val="28"/>
          <w:szCs w:val="28"/>
        </w:rPr>
        <w:t>предусматривающего включение сирен, прерывистых гудков и других сре</w:t>
      </w:r>
      <w:proofErr w:type="gramStart"/>
      <w:r w:rsidRPr="007E27CF">
        <w:rPr>
          <w:color w:val="3B4256"/>
          <w:sz w:val="28"/>
          <w:szCs w:val="28"/>
        </w:rPr>
        <w:t>дств гр</w:t>
      </w:r>
      <w:proofErr w:type="gramEnd"/>
      <w:r w:rsidRPr="007E27CF">
        <w:rPr>
          <w:color w:val="3B4256"/>
          <w:sz w:val="28"/>
          <w:szCs w:val="28"/>
        </w:rPr>
        <w:t>омкоговорящей связи с последующей передачей речевой информации.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 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rStyle w:val="a4"/>
          <w:color w:val="3B4256"/>
          <w:sz w:val="28"/>
          <w:szCs w:val="28"/>
          <w:bdr w:val="none" w:sz="0" w:space="0" w:color="auto" w:frame="1"/>
        </w:rPr>
        <w:t>По сигналу «ВОЗДУШНАЯ ТРЕВОГА»: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1.Отключить свет, газ, воду, отопительные приборы.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2.Взять документы.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3.Плотно закрыть окна.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4.Пройти в закрепленное защитное сооружение или простейшее укрытие.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 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>
        <w:rPr>
          <w:rStyle w:val="a4"/>
          <w:color w:val="3B4256"/>
          <w:sz w:val="28"/>
          <w:szCs w:val="28"/>
          <w:bdr w:val="none" w:sz="0" w:space="0" w:color="auto" w:frame="1"/>
        </w:rPr>
        <w:t>По сигналу «ХИМИЧЕСКАЯ ТРЕВОГА»</w:t>
      </w:r>
      <w:r w:rsidRPr="007E27CF">
        <w:rPr>
          <w:rStyle w:val="a4"/>
          <w:color w:val="3B4256"/>
          <w:sz w:val="28"/>
          <w:szCs w:val="28"/>
          <w:bdr w:val="none" w:sz="0" w:space="0" w:color="auto" w:frame="1"/>
        </w:rPr>
        <w:t>: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1.Отключить свет, газ, воду, отопительные приборы.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2.Взять документы.</w:t>
      </w:r>
    </w:p>
    <w:p w:rsid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3.Плотно закрыть окна, отключить вытяжку, обеспечить герметизацию помещений.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</w:p>
    <w:p w:rsidR="007E27CF" w:rsidRPr="007E27CF" w:rsidRDefault="007E27CF" w:rsidP="007E27CF">
      <w:pPr>
        <w:pStyle w:val="a3"/>
        <w:shd w:val="clear" w:color="auto" w:fill="FFFFFF"/>
        <w:spacing w:before="24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rStyle w:val="a4"/>
          <w:color w:val="3B4256"/>
          <w:sz w:val="28"/>
          <w:szCs w:val="28"/>
          <w:bdr w:val="none" w:sz="0" w:space="0" w:color="auto" w:frame="1"/>
        </w:rPr>
        <w:t>По с</w:t>
      </w:r>
      <w:r>
        <w:rPr>
          <w:rStyle w:val="a4"/>
          <w:color w:val="3B4256"/>
          <w:sz w:val="28"/>
          <w:szCs w:val="28"/>
          <w:bdr w:val="none" w:sz="0" w:space="0" w:color="auto" w:frame="1"/>
        </w:rPr>
        <w:t>игналу «РАДИАЦИОННАЯ ОПАСНОСТЬ»</w:t>
      </w:r>
      <w:r w:rsidRPr="007E27CF">
        <w:rPr>
          <w:rStyle w:val="a4"/>
          <w:color w:val="3B4256"/>
          <w:sz w:val="28"/>
          <w:szCs w:val="28"/>
          <w:bdr w:val="none" w:sz="0" w:space="0" w:color="auto" w:frame="1"/>
        </w:rPr>
        <w:t>: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1.Отключить свет, газ, воду, отопительные приборы.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2.Взять документы.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3.Плотно закрыть окна, отключить вытяжку, обеспечить герметизацию помещений.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4.Принять йодистый препарат.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5.Использовать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rStyle w:val="a4"/>
          <w:color w:val="3B4256"/>
          <w:sz w:val="28"/>
          <w:szCs w:val="28"/>
          <w:bdr w:val="none" w:sz="0" w:space="0" w:color="auto" w:frame="1"/>
        </w:rPr>
        <w:t> 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rStyle w:val="a4"/>
          <w:color w:val="3B4256"/>
          <w:sz w:val="28"/>
          <w:szCs w:val="28"/>
          <w:bdr w:val="none" w:sz="0" w:space="0" w:color="auto" w:frame="1"/>
        </w:rPr>
        <w:t>По сигналу «УГРОЗ</w:t>
      </w:r>
      <w:r>
        <w:rPr>
          <w:rStyle w:val="a4"/>
          <w:color w:val="3B4256"/>
          <w:sz w:val="28"/>
          <w:szCs w:val="28"/>
          <w:bdr w:val="none" w:sz="0" w:space="0" w:color="auto" w:frame="1"/>
        </w:rPr>
        <w:t>А КАТАСТРОФИЧЕСКОГО ЗАТОПЛЕНИЯ»</w:t>
      </w:r>
      <w:r w:rsidRPr="007E27CF">
        <w:rPr>
          <w:rStyle w:val="a4"/>
          <w:color w:val="3B4256"/>
          <w:sz w:val="28"/>
          <w:szCs w:val="28"/>
          <w:bdr w:val="none" w:sz="0" w:space="0" w:color="auto" w:frame="1"/>
        </w:rPr>
        <w:t>: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1. Отключить свет, газ, воду, отопительные приборы.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2. Взять с собой документы.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3. Осуществить эвакуацию или, при ее невозможности, занять верхние ярусы прочных сооружений до прибытия помощи.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rStyle w:val="a4"/>
          <w:color w:val="3B4256"/>
          <w:sz w:val="28"/>
          <w:szCs w:val="28"/>
          <w:bdr w:val="none" w:sz="0" w:space="0" w:color="auto" w:frame="1"/>
        </w:rPr>
        <w:t> 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rStyle w:val="a4"/>
          <w:color w:val="3B4256"/>
          <w:sz w:val="28"/>
          <w:szCs w:val="28"/>
          <w:bdr w:val="none" w:sz="0" w:space="0" w:color="auto" w:frame="1"/>
        </w:rPr>
        <w:t>По сигналу «ОТБОЙ»  вышеперечисленных сигналов: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1. Вернуться из защитного сооружения к месту работы или проживания.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color w:val="3B4256"/>
          <w:sz w:val="28"/>
          <w:szCs w:val="28"/>
        </w:rPr>
        <w:t>2. Быть в готовности к возможному повторению сигналов оповещения ГО.</w:t>
      </w:r>
    </w:p>
    <w:p w:rsidR="007E27CF" w:rsidRPr="007E27CF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  <w:rPr>
          <w:color w:val="3B4256"/>
          <w:sz w:val="28"/>
          <w:szCs w:val="28"/>
        </w:rPr>
      </w:pPr>
      <w:r w:rsidRPr="007E27CF">
        <w:rPr>
          <w:rStyle w:val="a4"/>
          <w:color w:val="3B4256"/>
          <w:sz w:val="28"/>
          <w:szCs w:val="28"/>
          <w:bdr w:val="none" w:sz="0" w:space="0" w:color="auto" w:frame="1"/>
        </w:rPr>
        <w:t> </w:t>
      </w:r>
    </w:p>
    <w:p w:rsidR="00204196" w:rsidRDefault="007E27CF" w:rsidP="007E27CF">
      <w:pPr>
        <w:pStyle w:val="a3"/>
        <w:shd w:val="clear" w:color="auto" w:fill="FFFFFF"/>
        <w:spacing w:before="0" w:beforeAutospacing="0" w:after="0" w:afterAutospacing="0"/>
        <w:ind w:left="-1134" w:right="-426" w:firstLine="567"/>
        <w:jc w:val="both"/>
        <w:textAlignment w:val="baseline"/>
      </w:pPr>
      <w:r w:rsidRPr="007E27CF">
        <w:rPr>
          <w:rStyle w:val="a4"/>
          <w:color w:val="3B4256"/>
          <w:sz w:val="28"/>
          <w:szCs w:val="28"/>
          <w:bdr w:val="none" w:sz="0" w:space="0" w:color="auto" w:frame="1"/>
        </w:rPr>
        <w:t>При возникновении ЧС необходимо</w:t>
      </w:r>
      <w:r>
        <w:rPr>
          <w:rStyle w:val="a4"/>
          <w:color w:val="3B4256"/>
          <w:sz w:val="28"/>
          <w:szCs w:val="28"/>
          <w:bdr w:val="none" w:sz="0" w:space="0" w:color="auto" w:frame="1"/>
        </w:rPr>
        <w:t xml:space="preserve"> </w:t>
      </w:r>
      <w:r w:rsidRPr="007E27CF">
        <w:rPr>
          <w:color w:val="3B4256"/>
          <w:sz w:val="28"/>
          <w:szCs w:val="28"/>
        </w:rPr>
        <w:t>действовать в соответствии с рекомендациями, содержащимися в информационном сообщении.</w:t>
      </w:r>
      <w:bookmarkStart w:id="0" w:name="_GoBack"/>
      <w:bookmarkEnd w:id="0"/>
    </w:p>
    <w:sectPr w:rsidR="00204196" w:rsidSect="007E27C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CF"/>
    <w:rsid w:val="00204196"/>
    <w:rsid w:val="007E27CF"/>
    <w:rsid w:val="00E35CCD"/>
    <w:rsid w:val="00E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7C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E27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7C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E2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B176F-0278-444C-B0B2-D918DB5F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789</dc:creator>
  <cp:lastModifiedBy>789</cp:lastModifiedBy>
  <cp:revision>1</cp:revision>
  <dcterms:created xsi:type="dcterms:W3CDTF">2020-10-23T04:44:00Z</dcterms:created>
  <dcterms:modified xsi:type="dcterms:W3CDTF">2020-10-23T04:52:00Z</dcterms:modified>
</cp:coreProperties>
</file>